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Times New Roman"/>
          <w:b/>
          <w:b/>
        </w:rPr>
      </w:pPr>
      <w:r>
        <w:rPr>
          <w:rFonts w:eastAsia="Calibri" w:cs="Times New Roman"/>
          <w:b/>
        </w:rPr>
        <w:t xml:space="preserve">PLAN ZAJĘĆ DOKTORANCKIEJ SZKOŁY LETNIEJ </w:t>
      </w:r>
    </w:p>
    <w:tbl>
      <w:tblPr>
        <w:tblW w:w="15309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58"/>
        <w:gridCol w:w="6237"/>
        <w:gridCol w:w="3827"/>
        <w:gridCol w:w="2269"/>
        <w:gridCol w:w="1418"/>
      </w:tblGrid>
      <w:tr>
        <w:trPr>
          <w:trHeight w:val="496" w:hRule="atLeast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Liczba godzin dyd.</w:t>
            </w:r>
          </w:p>
        </w:tc>
      </w:tr>
      <w:tr>
        <w:trPr>
          <w:trHeight w:val="191" w:hRule="atLeast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DZIEŃ 1 – 2.09.2019 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11:30-12:00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Spotkanie inauguracyjne i zakwaterowanie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12:15-13:45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Salonowe zabawy cz.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dr hab. prof. UW M. Karpińska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14:15-15:15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Przerwa obiadowa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15:30-17:00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Salonowe zabawy cz.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dr hab. prof. UW M. Karpińska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>
          <w:trHeight w:val="482" w:hRule="atLeast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DZIEŃ 2 – 3.09.2019 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Zwierzęta a czas wolny (XIX w.) cz.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dr hab. prof. UW M. Karpińska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10:30-10:45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Przerwa kawowa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10:45-12:15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Od Sopotu po Stogi. Powstanie i rozwój kąpielisk morskich w okolicach Gdańska (do 1914 r.)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 J. Dargacz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13:00-14:15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Przerwa obiadowa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3" w:hRule="atLeast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14:15-15:45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Zwierzęta a czas wolny (XIX w.) cz.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dr hab. prof. UW M. Karpińska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>
          <w:trHeight w:val="1052" w:hRule="atLeast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15:45-16:00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Przerwa kawowa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16:00-17:30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Interdyscyplinarne seminarium doktoranckie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 xml:space="preserve">dr hab. prof. UW. M. Karpińska,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prof. J. Miziołek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/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DZIEŃ 3 – 4.09.2019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9:00-13:30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Infrastruktura kąpieliska sopockiego w XIX i XX wieku.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 J. Dargacz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Muzeum Sopotu i kąpieliska.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5h</w:t>
            </w:r>
          </w:p>
        </w:tc>
      </w:tr>
      <w:tr>
        <w:trPr>
          <w:trHeight w:val="284" w:hRule="atLeast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13:30-14:30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Przerwa obiadowa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14:45-16:15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Wolny czas w operze, teatrze i na sali koncertowej - perspektywa historii sztuki.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prof. J. Miziołek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16:15-16:30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Przerwa kawowa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16:30-1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Interdyscyplinarne seminarium doktoranckie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 xml:space="preserve">prof. J. Miziołek,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dr hab. prof. PAN K. Sierakowska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1h</w:t>
            </w:r>
          </w:p>
        </w:tc>
      </w:tr>
      <w:tr>
        <w:trPr/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DZIEŃ 4 – 5.09.2019 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9:00-13:30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Muzea i wystawy powszechne jako miejsce przeżywania nowych wartości kultury (XIX wiek)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prof. J. Miziołek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Muzeum Narodowe w Gdańsku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5h</w:t>
            </w:r>
          </w:p>
        </w:tc>
      </w:tr>
      <w:tr>
        <w:trPr>
          <w:trHeight w:val="417" w:hRule="atLeast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Przerwa obiadowa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32" w:hRule="atLeast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15:15-16:45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Płeć i kategoria czasu wolnego w międzywojennej Polsce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dr hab. prof. PAN K. Sierakowska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>
          <w:trHeight w:val="573" w:hRule="atLeast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DZIEŃ 5 – 6.09.2019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9:00-13:30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Turysta w Gdyni do 1939 - Stare i nowe formy spędzania czasu wolnego.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  <w:lang w:val="en-US"/>
              </w:rPr>
              <w:t>prof. T. Stegner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Muzeum Miasta Gdyni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5h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Przerwa obiadowa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15:15-17:30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"W zdrowym ciele zdrowy duch" wzorce aktywnego spędzania czasu wolnego w międzywojennej Polsce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dr hab. prof. PAN K. Sierakowska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3h</w:t>
            </w:r>
          </w:p>
        </w:tc>
      </w:tr>
      <w:tr>
        <w:trPr/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DZIEŃ 6 – 7.09.2019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9:00-13:30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Reprezentacyjne centrum Gdyni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mgr G. Mika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Gdynia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5h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Przerwa obiadowa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15:15-18:15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Czas wolny, rynek i struktura społeczna cz.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Prof. A. Giza-Poleszczuk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3h</w:t>
            </w:r>
          </w:p>
        </w:tc>
      </w:tr>
      <w:tr>
        <w:trPr/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DZIEŃ 7 – 8.09.2019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9:00-12:30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Grabówek – robotnicze zaplecze portu Gdyńskiego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mgr Grzegorz Mika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Grabówek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4h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12:45-14:15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Oral history jako metoda badań nad czasem wolnym i przestrzenią. Przypadek pracowniczek Stoczni Gdańskiej.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dr Dobrochna Kałwa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14:15-15:15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Przerwa obiadowa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15:15-16:45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Czas wolny, rynek i struktura społeczna cz.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Prof. A. Giza-Poleszczuk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Style w:val="Fiel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/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DZIEŃ 8 – 9.09.2019 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Analiza studium przypadku konstruktywistycznego wymiaru kategorii „czasu wolnego”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 D. Kałwa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10:30-10:45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Przerwa kawowa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10:45-12:15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Moralność czasu wolnego. Kto zasługiwał na czas wolny i jak miał go spędzać w powojennej Polsce (1945-1989) cz.1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dr K. Stańczak-Wiślicz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>
          <w:trHeight w:val="557" w:hRule="atLeast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12:30-14:00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 symbolicznych odniesieniach do czasu w XX 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 hab. B. Brzostek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14:15-15:15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Przerwa obiadowa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15:30-17:00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Interdyscyplinarne seminarium doktoranckie – performance (przygotowania)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dr D. Kałwa, </w:t>
            </w: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dr K. Stańczak-Wiślicz, dr hab. B. Brzostek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/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DZIEŃ 9 -10.09.2019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9:00-13:30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Stocznia Gdańska – Metropolitanka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 D. Kałwa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Stocznia Gdańska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5h</w:t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Przerwa obiadowa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15:15-16:45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Performance „Antyreklama historii mówionej”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 D. Kałwa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>
          <w:trHeight w:val="526" w:hRule="atLeast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Interdyscyplinarne seminarium doktoranckie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dr hab. B. Brzostek, </w:t>
            </w: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dr K. Stańczak-Wiślicz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/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DZIEŃ 10 – 11.09.2019</w:t>
            </w:r>
          </w:p>
        </w:tc>
      </w:tr>
      <w:tr>
        <w:trPr>
          <w:trHeight w:val="693" w:hRule="atLeast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9:00-10:30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 czasie społecznym w PRL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 hab. B. Brzostek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>
          <w:trHeight w:val="595" w:hRule="atLeast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10:30-10:45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Przerwa kawowa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11:00-12:30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Moralność czasu wolnego. Kto zasługiwał na czas wolny i jak miał go spędzać w powojennej Polsce (1945-1989) cz.2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eldcontent"/>
                <w:rFonts w:cs="Times New Roman" w:ascii="Times New Roman" w:hAnsi="Times New Roman"/>
                <w:sz w:val="24"/>
                <w:szCs w:val="24"/>
              </w:rPr>
              <w:t>dr K. Stańczak-Wiślicz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szkoleniowa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2h</w:t>
            </w:r>
          </w:p>
        </w:tc>
      </w:tr>
      <w:tr>
        <w:trPr>
          <w:trHeight w:val="899" w:hRule="atLeast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14:15-15:15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Przerwa obiadowa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Zakończenie i powrót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09" w:right="678" w:header="426" w:top="2042" w:footer="353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lang w:eastAsia="pl-PL"/>
      </w:rPr>
      <w:tab/>
    </w:r>
    <w:r>
      <w:rPr/>
      <w:drawing>
        <wp:inline distT="0" distB="0" distL="0" distR="0">
          <wp:extent cx="5429250" cy="693420"/>
          <wp:effectExtent l="0" t="0" r="0" b="0"/>
          <wp:docPr id="3" name="Obraz 6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center" w:pos="0" w:leader="none"/>
        <w:tab w:val="right" w:pos="15451" w:leader="none"/>
      </w:tabs>
      <w:ind w:firstLine="4248"/>
      <w:rPr/>
    </w:pPr>
    <w:r>
      <w:rPr/>
      <w:drawing>
        <wp:anchor behindDoc="1" distT="0" distB="4445" distL="114300" distR="123190" simplePos="0" locked="0" layoutInCell="1" allowOverlap="1" relativeHeight="5">
          <wp:simplePos x="0" y="0"/>
          <wp:positionH relativeFrom="column">
            <wp:posOffset>7588885</wp:posOffset>
          </wp:positionH>
          <wp:positionV relativeFrom="paragraph">
            <wp:posOffset>5715</wp:posOffset>
          </wp:positionV>
          <wp:extent cx="1933575" cy="567055"/>
          <wp:effectExtent l="0" t="0" r="0" b="0"/>
          <wp:wrapNone/>
          <wp:docPr id="1" name="Obraz 6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340360</wp:posOffset>
          </wp:positionH>
          <wp:positionV relativeFrom="paragraph">
            <wp:posOffset>5715</wp:posOffset>
          </wp:positionV>
          <wp:extent cx="1457325" cy="594360"/>
          <wp:effectExtent l="0" t="0" r="0" b="0"/>
          <wp:wrapNone/>
          <wp:docPr id="2" name="Obraz 6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4536"/>
        <w:tab w:val="clear" w:pos="9072"/>
        <w:tab w:val="center" w:pos="0" w:leader="none"/>
        <w:tab w:val="right" w:pos="15451" w:leader="none"/>
      </w:tabs>
      <w:ind w:firstLine="4248"/>
      <w:rPr/>
    </w:pPr>
    <w:r>
      <w:rPr/>
    </w:r>
  </w:p>
  <w:p>
    <w:pPr>
      <w:pStyle w:val="Gwka"/>
      <w:tabs>
        <w:tab w:val="clear" w:pos="4536"/>
        <w:tab w:val="clear" w:pos="9072"/>
        <w:tab w:val="center" w:pos="0" w:leader="none"/>
        <w:tab w:val="right" w:pos="15451" w:leader="none"/>
      </w:tabs>
      <w:ind w:firstLine="4248"/>
      <w:rPr>
        <w:b/>
        <w:b/>
        <w:color w:val="808080" w:themeColor="background1" w:themeShade="80"/>
      </w:rPr>
    </w:pPr>
    <w:r>
      <w:rPr>
        <w:b/>
        <w:color w:val="808080" w:themeColor="background1" w:themeShade="80"/>
      </w:rPr>
    </w:r>
  </w:p>
  <w:p>
    <w:pPr>
      <w:pStyle w:val="Gwka"/>
      <w:tabs>
        <w:tab w:val="clear" w:pos="4536"/>
        <w:tab w:val="clear" w:pos="9072"/>
        <w:tab w:val="right" w:pos="15451" w:leader="none"/>
      </w:tabs>
      <w:rPr/>
    </w:pPr>
    <w:r>
      <w:rPr>
        <w:b/>
        <w:color w:val="808080" w:themeColor="background1" w:themeShade="80"/>
      </w:rPr>
      <w:t xml:space="preserve">                                                                                </w:t>
    </w:r>
    <w:r>
      <w:rPr>
        <w:b/>
        <w:color w:val="808080" w:themeColor="background1" w:themeShade="80"/>
      </w:rPr>
      <w:t>Program zintegrowanych działań na rzecz rozwoju Uniwersytetu Warszawskiego</w:t>
    </w:r>
    <w:r>
      <w:rPr/>
      <w:tab/>
    </w:r>
    <w:r>
      <w:rPr>
        <w:lang w:eastAsia="pl-PL"/>
      </w:rPr>
      <w:tab/>
    </w:r>
  </w:p>
</w:hdr>
</file>

<file path=word/settings.xml><?xml version="1.0" encoding="utf-8"?>
<w:settings xmlns:w="http://schemas.openxmlformats.org/wordprocessingml/2006/main">
  <w:zoom w:percent="11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f4a2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f4a2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e5cb7"/>
    <w:rPr>
      <w:rFonts w:ascii="Segoe UI" w:hAnsi="Segoe UI" w:cs="Segoe UI"/>
      <w:sz w:val="18"/>
      <w:szCs w:val="18"/>
    </w:rPr>
  </w:style>
  <w:style w:type="character" w:styleId="Fieldcontent" w:customStyle="1">
    <w:name w:val="field-content"/>
    <w:qFormat/>
    <w:rsid w:val="0056558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96d0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96d0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96d00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bf4a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bf4a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e5c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1536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96d0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96d0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013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LibreOffice/6.1.2.1$Windows_X86_64 LibreOffice_project/65905a128db06ba48db947242809d14d3f9a93fe</Application>
  <Pages>4</Pages>
  <Words>561</Words>
  <Characters>3448</Characters>
  <CharactersWithSpaces>3927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2018-06-11T15:01:00Z</dcterms:created>
  <dc:creator>Użytkownik systemu Windows</dc:creator>
  <dc:description/>
  <dc:language>pl-PL</dc:language>
  <cp:lastModifiedBy>Wojtek Milej</cp:lastModifiedBy>
  <cp:lastPrinted>2018-06-07T12:27:00Z</cp:lastPrinted>
  <dcterms:modified xsi:type="dcterms:W3CDTF">2019-06-25T19:14:32Z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