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9D" w:rsidRDefault="001D049D" w:rsidP="001D049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szkoły letniej </w:t>
      </w:r>
    </w:p>
    <w:p w:rsidR="001D049D" w:rsidRPr="00891A9F" w:rsidRDefault="001D049D" w:rsidP="001D049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Mustis</w:t>
      </w:r>
      <w:proofErr w:type="spellEnd"/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Odkryć, opisać, zrozumieć: archeologia rzymskiego miasta”</w:t>
      </w:r>
    </w:p>
    <w:p w:rsidR="001D049D" w:rsidRPr="00891A9F" w:rsidRDefault="001D049D" w:rsidP="001D049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:rsidR="001D049D" w:rsidRPr="00891A9F" w:rsidRDefault="001D049D" w:rsidP="001D049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1D049D" w:rsidRPr="00891A9F" w:rsidRDefault="001D049D" w:rsidP="001D049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91A9F">
        <w:rPr>
          <w:rFonts w:ascii="Times New Roman" w:eastAsia="Times New Roman" w:hAnsi="Times New Roman" w:cs="Times New Roman"/>
          <w:sz w:val="24"/>
          <w:szCs w:val="24"/>
        </w:rPr>
        <w:t>Szkoła letnia “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Mustis</w:t>
      </w:r>
      <w:proofErr w:type="spellEnd"/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Odkryć, opisać, zrozumieć: archeologia rzymskiego miasta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”, dalej: “szkoła letnia”, jest projektem współfinansowanym w ramach Programu zintegrowanych działań na rzecz rozwoju Uniwersytetu Warszawskiego ze środków EFS w ramach  PO WER, ścieżka 3.5.</w:t>
      </w:r>
    </w:p>
    <w:p w:rsidR="001D049D" w:rsidRPr="00891A9F" w:rsidRDefault="001D049D" w:rsidP="001D04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Organizatorem szkoły letniej jest Wydział Historyczny i Centrum Archeologii Śródziemnomorskiej Uniwersytetu Warszawskiego, dalej: “organizator”.</w:t>
      </w:r>
    </w:p>
    <w:p w:rsidR="001D049D" w:rsidRPr="00891A9F" w:rsidRDefault="001D049D" w:rsidP="001D04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Szkoła letnia trwa 10 dni - od 20 do 30 września 2019, obejmuje 95h zorganizowanych zajęć dydaktycznych i odbywa się w bazie wykopaliskowej w miejscowości el </w:t>
      </w:r>
      <w:proofErr w:type="spellStart"/>
      <w:r w:rsidRPr="00891A9F">
        <w:rPr>
          <w:rFonts w:ascii="Times New Roman" w:eastAsia="Times New Roman" w:hAnsi="Times New Roman" w:cs="Times New Roman"/>
          <w:sz w:val="24"/>
          <w:szCs w:val="24"/>
        </w:rPr>
        <w:t>Krib</w:t>
      </w:r>
      <w:proofErr w:type="spellEnd"/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w Tunezji.</w:t>
      </w:r>
    </w:p>
    <w:p w:rsidR="001D049D" w:rsidRPr="00891A9F" w:rsidRDefault="001D049D" w:rsidP="001D049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Szkoła letnia odbywać się będzie zgodnie z programem i planem zajęć opublikowanym na stronie internetowej </w:t>
      </w:r>
      <w:hyperlink r:id="rId7">
        <w:r w:rsidRPr="00891A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www.zip.uw.edu.pl</w:t>
        </w:r>
      </w:hyperlink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D049D" w:rsidRPr="00891A9F" w:rsidRDefault="001D049D" w:rsidP="001D0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B87A76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Uczestnikiem szkoły letniej, dalej: “uczestnik”, może być wyłącznie student Uniwersytetu Warszawskiego, posiadający status studenta przez cały okres trwania szkoły letniej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>następujących kierunków: a</w:t>
      </w:r>
      <w:r w:rsidRPr="00921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rcheologia, historia, historia sztuki, etnologia, filologia klasyczna oraz arabistyka</w:t>
      </w:r>
      <w:r w:rsidRPr="00B87A76">
        <w:rPr>
          <w:rFonts w:ascii="Times New Roman" w:hAnsi="Times New Roman" w:cs="Times New Roman"/>
          <w:color w:val="000000" w:themeColor="text1"/>
          <w:sz w:val="24"/>
          <w:szCs w:val="24"/>
        </w:rPr>
        <w:t>. Ze względu na specyfikę programu szkoły wziąć w niej mogą udział studenci studiów zarówno pierwszego stopnia (drugi i trzeci roku studiów), studiów drugiego stopnia (pierwszy i drugi rok) oraz studentów drugiego, trzeciego, czwartego i piątego roku jednolitych studiów magisterskich.</w:t>
      </w:r>
    </w:p>
    <w:p w:rsidR="001D049D" w:rsidRPr="00921593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Uczestnik zgłasza chęć uczestnictwa w szkole letniej poprzez wypełnienie </w:t>
      </w:r>
      <w:r>
        <w:rPr>
          <w:rFonts w:ascii="Times New Roman" w:eastAsia="Times New Roman" w:hAnsi="Times New Roman" w:cs="Times New Roman"/>
          <w:sz w:val="24"/>
          <w:szCs w:val="24"/>
        </w:rPr>
        <w:t>w języku angielskim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formularza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rekrutacyjnego 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>dostępnego na stronie internetowej Instytutu Archeologii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5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71D3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www.archeologia.uw.edu.pl</w:t>
        </w:r>
      </w:hyperlink>
      <w:r w:rsidRPr="00925D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stronie Centrum Archeologii Śródziemnomorskiej: </w:t>
      </w:r>
      <w:hyperlink r:id="rId9" w:history="1">
        <w:r w:rsidRPr="00F71D3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www.pcma.uw.edu.pl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na stronie</w:t>
      </w:r>
      <w:r w:rsidRPr="00921593">
        <w:rPr>
          <w:rFonts w:ascii="Times New Roman" w:hAnsi="Times New Roman" w:cs="Times New Roman"/>
          <w:sz w:val="24"/>
          <w:szCs w:val="24"/>
        </w:rPr>
        <w:t xml:space="preserve"> Programu ZIP: </w:t>
      </w:r>
      <w:hyperlink r:id="rId10" w:history="1">
        <w:r w:rsidRPr="00921593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P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nastę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pnie wysłanie go na adres: </w:t>
      </w:r>
      <w:hyperlink r:id="rId11" w:history="1">
        <w:r w:rsidRPr="00921593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summerschoolmustis@uw.edu.pl</w:t>
        </w:r>
      </w:hyperlink>
      <w:r w:rsidRPr="00921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D049D" w:rsidRPr="00B87A76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Rejestracja do szkoły letniej rozpocznie się 29 kwietnia 2019 r. o godz. 10.00 i zakończy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maja 2019 r. o godz. 23.59.</w:t>
      </w:r>
    </w:p>
    <w:p w:rsidR="001D049D" w:rsidRPr="00891A9F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Warunkiem uczestnictwa w szkole letniej jest:</w:t>
      </w:r>
    </w:p>
    <w:p w:rsidR="001D049D" w:rsidRPr="00891A9F" w:rsidRDefault="001D049D" w:rsidP="001D049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znajomość języka angielskiego na poziomie B2,</w:t>
      </w:r>
    </w:p>
    <w:p w:rsidR="001D049D" w:rsidRPr="00891A9F" w:rsidRDefault="001D049D" w:rsidP="001D049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posiadanie podstawowej wiedzy o historii i geografii </w:t>
      </w:r>
      <w:proofErr w:type="spellStart"/>
      <w:r w:rsidRPr="00891A9F">
        <w:rPr>
          <w:rFonts w:ascii="Times New Roman" w:eastAsia="Times New Roman" w:hAnsi="Times New Roman" w:cs="Times New Roman"/>
          <w:sz w:val="24"/>
          <w:szCs w:val="24"/>
        </w:rPr>
        <w:t>Śródziemnomorza</w:t>
      </w:r>
      <w:proofErr w:type="spellEnd"/>
      <w:r w:rsidRPr="00891A9F">
        <w:rPr>
          <w:rFonts w:ascii="Times New Roman" w:eastAsia="Times New Roman" w:hAnsi="Times New Roman" w:cs="Times New Roman"/>
          <w:sz w:val="24"/>
          <w:szCs w:val="24"/>
        </w:rPr>
        <w:t>, a zwłaszcza północnej Afryki w okresie antycznym; doświadczenie archeologiczne, choć mile widziane, nie jest wymagane,</w:t>
      </w:r>
    </w:p>
    <w:p w:rsidR="001D049D" w:rsidRPr="00891A9F" w:rsidRDefault="001D049D" w:rsidP="001D049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ogólny dobry stan zdrowia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sprawność fizyczna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, niezbędne ze względu na praktyczny rodzaj zajęć w terenie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związany z tym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wysiłek fizyczny,</w:t>
      </w:r>
    </w:p>
    <w:p w:rsidR="001D049D" w:rsidRPr="00891A9F" w:rsidRDefault="001D049D" w:rsidP="001D049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złożenie wszystkich wymaganych dokumentów w terminach wskazanych poniżej, </w:t>
      </w:r>
    </w:p>
    <w:p w:rsidR="001D049D" w:rsidRPr="00891A9F" w:rsidRDefault="001D049D" w:rsidP="001D049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pokrycie kosztów pobytu na szkole letniej ze środków przekazanych przez UW w ramach stypendium wyjazdowego.  </w:t>
      </w:r>
    </w:p>
    <w:p w:rsidR="001D049D" w:rsidRPr="00891A9F" w:rsidRDefault="001D049D" w:rsidP="001D049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możliwość weryfikacji biegłości językowej kandydata do szkoły letniej i posiadanej przez niego wiedzy podczas rozmowy kwalifikacyjnej. </w:t>
      </w:r>
    </w:p>
    <w:p w:rsidR="001D049D" w:rsidRPr="00891A9F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 szkole letniej uczestniczyć może max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18 studentów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. O przyjęciu do szkoły letniej decyduje miejsce na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liście rankingowej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uzyskane na podstawie wyników dwuetapowej rekrutacji</w:t>
      </w:r>
      <w:r>
        <w:rPr>
          <w:rFonts w:ascii="Times New Roman" w:eastAsia="Times New Roman" w:hAnsi="Times New Roman" w:cs="Times New Roman"/>
          <w:sz w:val="24"/>
          <w:szCs w:val="24"/>
        </w:rPr>
        <w:t>, przeprowadzonej przez Komisję Rekrutacyjną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049D" w:rsidRPr="00891A9F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Pierwszy etap rekrutacji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trwa od 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29 kwietnia 2019 r. do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maja 2019 r.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i obejmuje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listu motywacyjnego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hAnsi="Times New Roman" w:cs="Times New Roman"/>
          <w:sz w:val="24"/>
          <w:szCs w:val="24"/>
        </w:rPr>
        <w:t xml:space="preserve">(1800 znaków) zawartego w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opisowej części formularza rekrutacyjnego, </w:t>
      </w:r>
      <w:r w:rsidRPr="00891A9F">
        <w:rPr>
          <w:rFonts w:ascii="Times New Roman" w:hAnsi="Times New Roman" w:cs="Times New Roman"/>
          <w:b/>
          <w:sz w:val="24"/>
          <w:szCs w:val="24"/>
        </w:rPr>
        <w:t>uzasadniającego wartość jaką dla programu studiów kandydata ma ewentualne uczestnictwo w zajęciach szkoły letniej</w:t>
      </w:r>
      <w:r w:rsidRPr="00891A9F">
        <w:rPr>
          <w:rFonts w:ascii="Times New Roman" w:hAnsi="Times New Roman" w:cs="Times New Roman"/>
          <w:sz w:val="24"/>
          <w:szCs w:val="24"/>
        </w:rPr>
        <w:t xml:space="preserve"> (np. powiązanie z tematem planowanej pracy dyplomowej, podjęcie studiów na drugim kierunku, podjęcie studiów II stopnia związanych z archeologią)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wraz z </w:t>
      </w:r>
      <w:r>
        <w:rPr>
          <w:rFonts w:ascii="Times New Roman" w:hAnsi="Times New Roman" w:cs="Times New Roman"/>
          <w:b/>
          <w:sz w:val="24"/>
          <w:szCs w:val="24"/>
        </w:rPr>
        <w:t>pisemną</w:t>
      </w:r>
      <w:r w:rsidRPr="00891A9F">
        <w:rPr>
          <w:rFonts w:ascii="Times New Roman" w:hAnsi="Times New Roman" w:cs="Times New Roman"/>
          <w:b/>
          <w:sz w:val="24"/>
          <w:szCs w:val="24"/>
        </w:rPr>
        <w:t xml:space="preserve"> opinią opiekuna naukowego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max. 5 pkt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, co stanowi 50% łącznej liczby punktów możliwych do zdobycia w postępowaniu rekrutacyjnym.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Lista osób zakwalifikowanych do drugiego etapu oraz harmonogram rozmów zostanie ogłoszony 29 maja 2019.</w:t>
      </w:r>
    </w:p>
    <w:p w:rsidR="001D049D" w:rsidRPr="00891A9F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Drugi etap rekrutacji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odbywa się w dniach od 3 do 4 czerwca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2019 r. i obejmuje </w:t>
      </w:r>
      <w:r w:rsidRPr="00B87A76">
        <w:rPr>
          <w:rFonts w:ascii="Times New Roman" w:eastAsia="Times New Roman" w:hAnsi="Times New Roman" w:cs="Times New Roman"/>
          <w:b/>
          <w:sz w:val="24"/>
          <w:szCs w:val="24"/>
        </w:rPr>
        <w:t>rozmowy kwalifikacyjne prowadzone częściowo w języku angielskim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, podczas których Komisja Kwalifikacyjna weryfikuje </w:t>
      </w:r>
      <w:r w:rsidRPr="00891A9F">
        <w:rPr>
          <w:rFonts w:ascii="Times New Roman" w:hAnsi="Times New Roman" w:cs="Times New Roman"/>
          <w:sz w:val="24"/>
          <w:szCs w:val="24"/>
        </w:rPr>
        <w:t xml:space="preserve">kompetencje językowe i wiedzę kandydata oraz ocenia ewentualną przydatność zajęć szkoły letniej w jego uniwersyteckim kształceniu (w nawiązaniu do listu motywacyjnego) – </w:t>
      </w:r>
      <w:r w:rsidRPr="00891A9F">
        <w:rPr>
          <w:rFonts w:ascii="Times New Roman" w:hAnsi="Times New Roman" w:cs="Times New Roman"/>
          <w:b/>
          <w:sz w:val="24"/>
          <w:szCs w:val="24"/>
        </w:rPr>
        <w:t>max. 5 pkt</w:t>
      </w:r>
      <w:r w:rsidRPr="00891A9F">
        <w:rPr>
          <w:rFonts w:ascii="Times New Roman" w:hAnsi="Times New Roman" w:cs="Times New Roman"/>
          <w:sz w:val="24"/>
          <w:szCs w:val="24"/>
        </w:rPr>
        <w:t>, co stanowi 50 %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łącznej liczby punktów możliwych do zdobycia w postępowaniu rekrutacyjnym.</w:t>
      </w:r>
    </w:p>
    <w:p w:rsidR="001D049D" w:rsidRPr="00921593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 xml:space="preserve">Na podstawie wyników uzyskanych przez kandydatów na obu etapach rekrutacyjnych powstanie lista rankingowa wszystkich kandydatów, którzy przystąpili do rekrutacji. Do udziału w szkole letniej zostanie zakwalifikowanych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91A9F">
        <w:rPr>
          <w:rFonts w:ascii="Times New Roman" w:hAnsi="Times New Roman" w:cs="Times New Roman"/>
          <w:sz w:val="24"/>
          <w:szCs w:val="24"/>
        </w:rPr>
        <w:t xml:space="preserve"> osób o najwyższych pozycjach na liście rankingowej. </w:t>
      </w:r>
      <w:r w:rsidRPr="00891A9F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 xml:space="preserve">rankingowa </w:t>
      </w:r>
      <w:r w:rsidRPr="00891A9F">
        <w:rPr>
          <w:rFonts w:ascii="Times New Roman" w:hAnsi="Times New Roman" w:cs="Times New Roman"/>
          <w:b/>
          <w:sz w:val="24"/>
          <w:szCs w:val="24"/>
        </w:rPr>
        <w:t xml:space="preserve">osób zakwalifikowanych </w:t>
      </w:r>
      <w:r>
        <w:rPr>
          <w:rFonts w:ascii="Times New Roman" w:hAnsi="Times New Roman" w:cs="Times New Roman"/>
          <w:b/>
          <w:sz w:val="24"/>
          <w:szCs w:val="24"/>
        </w:rPr>
        <w:t xml:space="preserve">do uczestnictwa w szkole letniej </w:t>
      </w:r>
      <w:r w:rsidRPr="00891A9F">
        <w:rPr>
          <w:rFonts w:ascii="Times New Roman" w:hAnsi="Times New Roman" w:cs="Times New Roman"/>
          <w:b/>
          <w:sz w:val="24"/>
          <w:szCs w:val="24"/>
        </w:rPr>
        <w:t>zostanie opublikowana</w:t>
      </w:r>
      <w:r w:rsidRPr="00891A9F"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9215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21593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93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921593">
        <w:rPr>
          <w:rFonts w:ascii="Times New Roman" w:hAnsi="Times New Roman" w:cs="Times New Roman"/>
          <w:sz w:val="24"/>
          <w:szCs w:val="24"/>
        </w:rPr>
        <w:t xml:space="preserve"> najpóźniej w dniu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1593">
        <w:rPr>
          <w:rFonts w:ascii="Times New Roman" w:hAnsi="Times New Roman" w:cs="Times New Roman"/>
          <w:sz w:val="24"/>
          <w:szCs w:val="24"/>
        </w:rPr>
        <w:t xml:space="preserve"> czerwca 2019. O wynikach rekrutacji kandydaci zostaną także poinformowani drogą mailową. </w:t>
      </w:r>
    </w:p>
    <w:p w:rsidR="001D049D" w:rsidRPr="002C0157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Warunkiem przyjęcia </w:t>
      </w:r>
      <w:r>
        <w:rPr>
          <w:rFonts w:ascii="Times New Roman" w:eastAsia="Times New Roman" w:hAnsi="Times New Roman" w:cs="Times New Roman"/>
          <w:sz w:val="24"/>
          <w:szCs w:val="24"/>
        </w:rPr>
        <w:t>do szkoły letniej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złożenie przez osobę zakwalifikowaną w terminie między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 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2019 r., w sekretariacie Instytutu Archeologii UW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 xml:space="preserve"> (I p.)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 xml:space="preserve"> w godzinach jego urzędowania, następujących dokumentów:</w:t>
      </w:r>
    </w:p>
    <w:p w:rsidR="001D049D" w:rsidRDefault="001D049D" w:rsidP="001D049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kserokopii paszportu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049D" w:rsidRPr="00891A9F" w:rsidRDefault="001D049D" w:rsidP="001D049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deklaracji i oświadczenia uczestnika/uczestniczki Pro</w:t>
      </w:r>
      <w:r>
        <w:rPr>
          <w:rFonts w:ascii="Times New Roman" w:eastAsia="Times New Roman" w:hAnsi="Times New Roman" w:cs="Times New Roman"/>
          <w:sz w:val="24"/>
          <w:szCs w:val="24"/>
        </w:rPr>
        <w:t>gramu,</w:t>
      </w:r>
    </w:p>
    <w:p w:rsidR="001D049D" w:rsidRDefault="001D049D" w:rsidP="001D049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oświadczenia o stanie zdrowia,</w:t>
      </w:r>
    </w:p>
    <w:p w:rsidR="001D049D" w:rsidRDefault="001D049D" w:rsidP="001D049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zobowiązania do pokrycia kosztów pobytu na szkole letniej ze środków przekazanych przez UW w ramach stypendium, o którym mowa w </w:t>
      </w:r>
      <w:r w:rsidRPr="00C7696A">
        <w:rPr>
          <w:rFonts w:ascii="Times New Roman" w:eastAsia="Times New Roman" w:hAnsi="Times New Roman" w:cs="Times New Roman"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49D" w:rsidRPr="008923ED" w:rsidRDefault="001D049D" w:rsidP="001D049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Formularze dokumentów, o których mowa w pkt. b), c), d) zostaną przekazane</w:t>
      </w:r>
      <w:r w:rsidRPr="009A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organizatora osobom zakwalifikowanym pocztą elektroniczną niezwłocznie po opublikowaniu listy rankingowej. </w:t>
      </w:r>
    </w:p>
    <w:p w:rsidR="001D049D" w:rsidRPr="00891A9F" w:rsidRDefault="001D049D" w:rsidP="001D049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udziału w szkole letniej lub niezłożenia przez osobę zakwalifikowaną kompletu dokumentów w wymaganym terminie propozycję dołączenia do uczestników szkoły letniej otrzyma kolejna osoba z listy rankingowej. </w:t>
      </w:r>
    </w:p>
    <w:p w:rsidR="001D049D" w:rsidRPr="000A0988" w:rsidRDefault="001D049D" w:rsidP="001D049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W przypadku niezakwalifikowania dostatecznej liczby uczestników podczas I tury rekrutacji, zostanie zorganizowana II tura rekrutacji.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Harmonogram postępowania rekrutacyjnego w II turze zostanie opublikowany na stronie: </w:t>
      </w:r>
      <w:hyperlink r:id="rId13" w:history="1">
        <w:r w:rsidRPr="001834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9D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Studentowi przysługuje prawo wniesienia zażalenia do Koordynatora modułu kształcenia i studiów doktoranckich w ZIP w terminie siedmiu dni od dnia opublikowania</w:t>
      </w:r>
      <w:r w:rsidRPr="00A0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listy osób zakwalifikowanych</w:t>
      </w:r>
      <w:r>
        <w:rPr>
          <w:rFonts w:ascii="Times New Roman" w:eastAsia="Times New Roman" w:hAnsi="Times New Roman" w:cs="Times New Roman"/>
          <w:sz w:val="24"/>
          <w:szCs w:val="24"/>
        </w:rPr>
        <w:t>.  Zażalenie składa się na piśmie w Biurze ZIP.</w:t>
      </w:r>
    </w:p>
    <w:p w:rsidR="001D049D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67">
        <w:rPr>
          <w:rFonts w:ascii="Times New Roman" w:eastAsia="Times New Roman" w:hAnsi="Times New Roman" w:cs="Times New Roman"/>
          <w:sz w:val="24"/>
          <w:szCs w:val="24"/>
        </w:rPr>
        <w:t xml:space="preserve">Zażalenie powinno zawierać uzasadnienie. Podstawą zażalenia może być wyłącznie naruszenie Regulaminu szkoły letniej.   </w:t>
      </w:r>
    </w:p>
    <w:p w:rsidR="001D049D" w:rsidRPr="00A07367" w:rsidRDefault="001D049D" w:rsidP="001D04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rozstrzyga się w ciągu 10 dni od dnia jego złożenia. Rozstrzygnięcie Koordynatora modułu kształcenia i studiów doktoranckich w ZIP jest ostateczne.  </w:t>
      </w:r>
    </w:p>
    <w:p w:rsidR="001D049D" w:rsidRPr="00891A9F" w:rsidRDefault="001D049D" w:rsidP="001D0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Prawa i obowiązki organizatora</w:t>
      </w:r>
    </w:p>
    <w:p w:rsidR="001D049D" w:rsidRPr="00891A9F" w:rsidRDefault="001D049D" w:rsidP="001D04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49D" w:rsidRPr="00891A9F" w:rsidRDefault="001D049D" w:rsidP="001D049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rekrutacyjnym.</w:t>
      </w:r>
    </w:p>
    <w:p w:rsidR="001D049D" w:rsidRPr="00891A9F" w:rsidRDefault="001D049D" w:rsidP="001D049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Organizator ma prawo w uzasadnionych przypadkach do zmiany terminów (dziennych i godzinowych) dotyczących zajęć realizowanych w ramach szkoły letniej.</w:t>
      </w:r>
    </w:p>
    <w:p w:rsidR="001D049D" w:rsidRPr="00891A9F" w:rsidRDefault="001D049D" w:rsidP="001D049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Organizator zapewnia:</w:t>
      </w:r>
    </w:p>
    <w:p w:rsidR="001D049D" w:rsidRPr="000A0988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zajęcia zgodne z programem i planem zajęć opublikowanym na stronie internetowej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Pr="001834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kadrę dydaktyczną posiadającą kompetencje merytoryczne do prowadzenia zajęć przewidzianych programem szkoły letniej,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 pokrycie kosztów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z Warszawy do miejsca, w którym odbywa się szkoła letnia i z powrotem, 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wypłatę stypendium na pokrycie kosztów pobytu, w tym zakwaterowania i utrzymania, 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zakwaterowania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podczas szkoły letniej, 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infrastrukturę niezbędną do przeprowadzenia zajęć, 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wyżywienia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w każdym dniu szkoleniowym, przy czym, ze względu na specyfikę kuchni lokalnej, nie zapewnia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możliwości dostosowania menu do indywidualnych potrzeb i preferencji,</w:t>
      </w:r>
    </w:p>
    <w:p w:rsidR="001D049D" w:rsidRPr="00891A9F" w:rsidRDefault="001D049D" w:rsidP="001D049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wydanie uczestnikom dyplomu ukończenia szkoły letniej po spełnieniu wszystkich wymagań przewidzianych programem szkoły letniej.</w:t>
      </w:r>
    </w:p>
    <w:p w:rsidR="001D049D" w:rsidRDefault="001D049D" w:rsidP="001D049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typendium, o którym mowa w ust. 3 pkt.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 wypłacane jest w wysokości diety pobytowej za każdy dzień pobytu za granicą, określonej dla Tunezji w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załączniku do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rozporzą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dzenia Ministra Pracy i Polityki Społecznej z dnia 29 stycznia 2013 roku w sprawie należności przysługujących pracownikowi zatrudnionemu w państwowej lub samorządowej jednostce sfery budżetowej z tytułu podróży służbowej (Dz. U. z 2013 r. poz. 167) i wynosi: 10 dni x 37 EUR. </w:t>
      </w:r>
    </w:p>
    <w:p w:rsidR="001D049D" w:rsidRDefault="001D049D" w:rsidP="001D049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Pobyt za granicą rozpoczyna się z chwilą startu samolotu z Warszawy, a kończy się w drodze powrotnej z chwilą lądowania samolotu na lotnisku w Warszawie. </w:t>
      </w:r>
    </w:p>
    <w:p w:rsidR="001D049D" w:rsidRDefault="001D049D" w:rsidP="001D049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Stypendium wypłacane jest w walucie PLN przelewem na indywidualny rachunek bankowy studenta wskazany w </w:t>
      </w:r>
      <w:proofErr w:type="spellStart"/>
      <w:r w:rsidRPr="00CA6BAD">
        <w:rPr>
          <w:rFonts w:ascii="Times New Roman" w:eastAsia="Times New Roman" w:hAnsi="Times New Roman" w:cs="Times New Roman"/>
          <w:sz w:val="24"/>
          <w:szCs w:val="24"/>
        </w:rPr>
        <w:t>USOSWeb</w:t>
      </w:r>
      <w:proofErr w:type="spellEnd"/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 dopiero po dostarczeniu przez studenta poświadczenia ubezpieczenia kosztów leczenia i następstw nieszczęśliwych wypadków na cały czas trwania szkoły letniej, o którym mowa poniżej. </w:t>
      </w:r>
    </w:p>
    <w:p w:rsidR="001D049D" w:rsidRPr="00CA6BAD" w:rsidRDefault="001D049D" w:rsidP="001D049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Obliczenia kwoty wypłacanego stypendium dokonuje się według kursu średniego waluty EUR podanego w tabeli A Narodowego Banku Polskiego z dnia ogłoszenia II tury konkursu na szkoły letnie w języku obcym tj. z 17 września 2018 r. </w:t>
      </w:r>
    </w:p>
    <w:p w:rsidR="001D049D" w:rsidRPr="00891A9F" w:rsidRDefault="001D049D" w:rsidP="001D049D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Obowiązki uczestnika</w:t>
      </w:r>
    </w:p>
    <w:p w:rsidR="001D049D" w:rsidRPr="00891A9F" w:rsidRDefault="001D049D" w:rsidP="001D04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49D" w:rsidRPr="00891A9F" w:rsidRDefault="001D049D" w:rsidP="001D049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:rsidR="001D049D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zapoznania z niniejszym regulaminem i jego akceptacji,</w:t>
      </w:r>
    </w:p>
    <w:p w:rsidR="001D049D" w:rsidRPr="00891A9F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współpracy z organizatorem we wszystkich sprawach organizacyjnych zgodnie z harmonogramem określonym w zał. 1 oraz informacjami przekazywanymi pocztą mailową,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9D" w:rsidRPr="004B6EC5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udziału w </w:t>
      </w:r>
      <w:r w:rsidRPr="00891A9F">
        <w:rPr>
          <w:rFonts w:ascii="Times New Roman" w:hAnsi="Times New Roman" w:cs="Times New Roman"/>
          <w:sz w:val="24"/>
          <w:szCs w:val="24"/>
        </w:rPr>
        <w:t>indywidualnych kons</w:t>
      </w:r>
      <w:r>
        <w:rPr>
          <w:rFonts w:ascii="Times New Roman" w:hAnsi="Times New Roman" w:cs="Times New Roman"/>
          <w:sz w:val="24"/>
          <w:szCs w:val="24"/>
        </w:rPr>
        <w:t xml:space="preserve">ultacjach prowadzonych w dniach </w:t>
      </w:r>
      <w:r w:rsidRPr="002C0157">
        <w:rPr>
          <w:rFonts w:ascii="Times New Roman" w:hAnsi="Times New Roman" w:cs="Times New Roman"/>
          <w:sz w:val="24"/>
          <w:szCs w:val="24"/>
        </w:rPr>
        <w:t>25-28 czerwca</w:t>
      </w:r>
      <w:r w:rsidRPr="00891A9F">
        <w:rPr>
          <w:rFonts w:ascii="Times New Roman" w:hAnsi="Times New Roman" w:cs="Times New Roman"/>
          <w:sz w:val="24"/>
          <w:szCs w:val="24"/>
        </w:rPr>
        <w:t xml:space="preserve"> 2019 r. w celu omówi</w:t>
      </w:r>
      <w:r>
        <w:rPr>
          <w:rFonts w:ascii="Times New Roman" w:hAnsi="Times New Roman" w:cs="Times New Roman"/>
          <w:sz w:val="24"/>
          <w:szCs w:val="24"/>
        </w:rPr>
        <w:t>enia tematu mikroprojektu,</w:t>
      </w:r>
      <w:r w:rsidRPr="008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9D" w:rsidRPr="00CA6BAD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zebraniu informacyjnym, które odbędzie się w siedzibie Instytutu Archeologii UW w dn. 29 czerwca 2019,</w:t>
      </w:r>
    </w:p>
    <w:p w:rsidR="001D049D" w:rsidRPr="00891A9F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indywidualnego rachunku bankowego, na który przelane zostanie stypendium, o którym mowa w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3 ust. 3 pkt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9D" w:rsidRPr="00891A9F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pokrycia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pośrednictwem organizatora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wszystkich kosztów pobytu na szkole letniej, w tym zakwaterowania i utrzymania, ze środków przekazanych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indywidualne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konto studenta w ramach stypendium, o którym mowa w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ust. 3 pkt d;</w:t>
      </w:r>
    </w:p>
    <w:p w:rsidR="001D049D" w:rsidRPr="00891A9F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wykupienia ubezpieczenia kosztów leczenia i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następstw nieszczęśliwych wypadków na cały czas trwania szkoły letniej i złożenia dokumentu potwierdzającego posiadanie w/w ubezpieczenia </w:t>
      </w:r>
      <w:r>
        <w:rPr>
          <w:rFonts w:ascii="Times New Roman" w:eastAsia="Times New Roman" w:hAnsi="Times New Roman" w:cs="Times New Roman"/>
          <w:sz w:val="24"/>
          <w:szCs w:val="24"/>
        </w:rPr>
        <w:t>w dniach między 10 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 xml:space="preserve"> czerwca 2019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sekretariacie IA UW, w godzinach jego urzędowania,</w:t>
      </w:r>
    </w:p>
    <w:p w:rsidR="001D049D" w:rsidRPr="00CF1DDC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czynnego uczestnictwa w zajęciach szkoły letniej zgodnie z programem i planem zajęć opubli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kowanym na stronie internetowej: </w:t>
      </w:r>
      <w:hyperlink r:id="rId15" w:history="1">
        <w:r w:rsidRPr="006317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9D" w:rsidRPr="00891A9F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przestrzega</w:t>
      </w:r>
      <w:r>
        <w:rPr>
          <w:rFonts w:ascii="Times New Roman" w:eastAsia="Times New Roman" w:hAnsi="Times New Roman" w:cs="Times New Roman"/>
          <w:sz w:val="24"/>
          <w:szCs w:val="24"/>
        </w:rPr>
        <w:t>nia lokalnego prawa i obyczajów,</w:t>
      </w:r>
    </w:p>
    <w:p w:rsidR="001D049D" w:rsidRPr="00891A9F" w:rsidRDefault="001D049D" w:rsidP="001D049D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spełnienia zasad zaliczenia szkoły letniej, którymi są:</w:t>
      </w:r>
    </w:p>
    <w:p w:rsidR="001D049D" w:rsidRPr="00891A9F" w:rsidRDefault="001D049D" w:rsidP="001D049D">
      <w:pPr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lastRenderedPageBreak/>
        <w:t>obecność i aktywne uczestnictwo w zajęciach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9D" w:rsidRPr="00891A9F" w:rsidRDefault="001D049D" w:rsidP="001D049D">
      <w:pPr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udział w teście końcowym;</w:t>
      </w:r>
    </w:p>
    <w:p w:rsidR="001D049D" w:rsidRPr="008328F2" w:rsidRDefault="001D049D" w:rsidP="001D049D">
      <w:pPr>
        <w:pStyle w:val="Akapitzlist"/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>przygotowania mikroprojektu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i przedstawienia go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A9F">
        <w:rPr>
          <w:rFonts w:ascii="Times New Roman" w:hAnsi="Times New Roman" w:cs="Times New Roman"/>
          <w:sz w:val="24"/>
          <w:szCs w:val="24"/>
        </w:rPr>
        <w:t xml:space="preserve">ustnie w formie prezentacji w trakcie seminariów odbywających się podczas szkoły letniej, a w terminie najpóźniej do 3 tygodni po ukończeniu szkoły letniej </w:t>
      </w:r>
      <w:r>
        <w:rPr>
          <w:rFonts w:ascii="Times New Roman" w:hAnsi="Times New Roman" w:cs="Times New Roman"/>
          <w:sz w:val="24"/>
          <w:szCs w:val="24"/>
        </w:rPr>
        <w:t xml:space="preserve">(czyli do </w:t>
      </w:r>
      <w:r w:rsidRPr="002C0157">
        <w:rPr>
          <w:rFonts w:ascii="Times New Roman" w:hAnsi="Times New Roman" w:cs="Times New Roman"/>
          <w:sz w:val="24"/>
          <w:szCs w:val="24"/>
        </w:rPr>
        <w:t>22 października 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hAnsi="Times New Roman" w:cs="Times New Roman"/>
          <w:sz w:val="24"/>
          <w:szCs w:val="24"/>
        </w:rPr>
        <w:t xml:space="preserve">przedłożenie go w formie pisemnej (objętość około 20 000 – 24 000 znaków) do oceny. </w:t>
      </w:r>
    </w:p>
    <w:p w:rsidR="001D049D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49D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1D049D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Rezygnacja ze szkoły letniej</w:t>
      </w:r>
    </w:p>
    <w:p w:rsidR="001D049D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49D" w:rsidRPr="00E21D61" w:rsidRDefault="001D049D" w:rsidP="001D049D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61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udziału w szkole letniej uczestnik jest zobowiązany do niezwłocznego zwrotu wszystkich wydatków poniesionych przez organizatora w związku z kosztami podróży i pobytu na szkole letniej oraz niezwłocznego zwrotu stypendium wyjazdowego, o którym mowa w </w:t>
      </w:r>
      <w:r w:rsidRPr="00E21D6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E21D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049D" w:rsidRPr="00A07367" w:rsidRDefault="001D049D" w:rsidP="001D049D">
      <w:pPr>
        <w:pStyle w:val="Akapitzlist"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1D049D" w:rsidRPr="00891A9F" w:rsidRDefault="001D049D" w:rsidP="001D04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49D" w:rsidRDefault="001D049D" w:rsidP="001D049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Harmonogram postępowania rekrutacyjnego i przygotowań do udziału w szkole letniej określa załącznik 1. </w:t>
      </w:r>
    </w:p>
    <w:p w:rsidR="001D049D" w:rsidRPr="002C0157" w:rsidRDefault="001D049D" w:rsidP="001D049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z dniem rozpoczęcia rekrutacji, tj. z dniem 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>29 kwietnia  2019 r.</w:t>
      </w: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175A4A" w:rsidRDefault="001D049D" w:rsidP="001D04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A4A">
        <w:rPr>
          <w:rFonts w:ascii="Times New Roman" w:eastAsia="Times New Roman" w:hAnsi="Times New Roman" w:cs="Times New Roman"/>
          <w:b/>
          <w:sz w:val="24"/>
          <w:szCs w:val="24"/>
        </w:rPr>
        <w:t>ZAŁĄCZNIK 1</w:t>
      </w: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postępowania rekrutacyjnego i przygotowań do udziału w szkole letniej.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56"/>
        <w:gridCol w:w="5166"/>
        <w:gridCol w:w="3053"/>
      </w:tblGrid>
      <w:tr w:rsidR="001D049D" w:rsidRPr="00E52153" w:rsidTr="006E769B">
        <w:tc>
          <w:tcPr>
            <w:tcW w:w="959" w:type="dxa"/>
          </w:tcPr>
          <w:p w:rsidR="001D049D" w:rsidRPr="00E52153" w:rsidRDefault="001D049D" w:rsidP="006E7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1D049D" w:rsidRPr="00E52153" w:rsidRDefault="001D049D" w:rsidP="006E7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071" w:type="dxa"/>
          </w:tcPr>
          <w:p w:rsidR="001D049D" w:rsidRPr="00E52153" w:rsidRDefault="001D049D" w:rsidP="006E7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rekrutacji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kwietnia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Nadsyłanie zgłoszeń w postaci wypełnionego formularza, uzupełnionego opinią opiekuna oraz poświadczeniem znajomości języka angielskiego na poziomie B2 na adres:</w:t>
            </w:r>
          </w:p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71D3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summerschoolmustis@uw.edu.pl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kwietnia – 28 maja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listy osób zakwalifikowanych do 2 etapu rekrutacji i harmonogramu rozmów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maja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kwalifikacyjne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czerwca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listy rankingowej uczestników szkoły letniej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czerwca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deklaracji i oświadczenia uczestnika/uczestniczki programu, kserokopii paszportu, oświadczenia o stanie zdrowia, zobowiązania do pokrycia kosztów pobytu na szkole letniej, dokumentu potwierdzającego posiadanie ubezpieczenia kosztów leczenia i następstw nieszczęśliwych wypadków na czas trwania szkoły letniej.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10-17 czerwca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 konsultacje z uczestnikami szkoły letniej w celu przygotowania mikroprojektu; udostępnienie materiałów do programu zajęć szkoły letniej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25-28 czerwca 2019</w:t>
            </w:r>
          </w:p>
        </w:tc>
      </w:tr>
      <w:tr w:rsidR="001D049D" w:rsidTr="006E769B">
        <w:tc>
          <w:tcPr>
            <w:tcW w:w="959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Obowiązkowe zebranie informacyjne dla uczestników szkoły letniej</w:t>
            </w:r>
          </w:p>
        </w:tc>
        <w:tc>
          <w:tcPr>
            <w:tcW w:w="3071" w:type="dxa"/>
          </w:tcPr>
          <w:p w:rsidR="001D049D" w:rsidRDefault="001D049D" w:rsidP="006E7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czerwca 2019</w:t>
            </w:r>
          </w:p>
        </w:tc>
      </w:tr>
    </w:tbl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9D" w:rsidRPr="00891A9F" w:rsidRDefault="001D049D" w:rsidP="001D0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610" w:rsidRPr="001D049D" w:rsidRDefault="00B12610" w:rsidP="001D049D">
      <w:bookmarkStart w:id="2" w:name="_GoBack"/>
      <w:bookmarkEnd w:id="2"/>
    </w:p>
    <w:sectPr w:rsidR="00B12610" w:rsidRPr="001D049D" w:rsidSect="00BF4A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6E" w:rsidRDefault="004D516E" w:rsidP="00BF4A2B">
      <w:pPr>
        <w:spacing w:after="0" w:line="240" w:lineRule="auto"/>
      </w:pPr>
      <w:r>
        <w:separator/>
      </w:r>
    </w:p>
  </w:endnote>
  <w:endnote w:type="continuationSeparator" w:id="0">
    <w:p w:rsidR="004D516E" w:rsidRDefault="004D516E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6E" w:rsidRDefault="004D516E" w:rsidP="00BF4A2B">
      <w:pPr>
        <w:spacing w:after="0" w:line="240" w:lineRule="auto"/>
      </w:pPr>
      <w:r>
        <w:separator/>
      </w:r>
    </w:p>
  </w:footnote>
  <w:footnote w:type="continuationSeparator" w:id="0">
    <w:p w:rsidR="004D516E" w:rsidRDefault="004D516E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AE"/>
    <w:multiLevelType w:val="multilevel"/>
    <w:tmpl w:val="C12EA5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5583A95"/>
    <w:multiLevelType w:val="multilevel"/>
    <w:tmpl w:val="50F2A948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7BF1661"/>
    <w:multiLevelType w:val="hybridMultilevel"/>
    <w:tmpl w:val="6400CBBA"/>
    <w:lvl w:ilvl="0" w:tplc="12861F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24DEF"/>
    <w:multiLevelType w:val="multilevel"/>
    <w:tmpl w:val="1EB0CE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F406CF1"/>
    <w:multiLevelType w:val="multilevel"/>
    <w:tmpl w:val="3F6677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9FB0F20"/>
    <w:multiLevelType w:val="multilevel"/>
    <w:tmpl w:val="F51E2AD6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F5D165E"/>
    <w:multiLevelType w:val="multilevel"/>
    <w:tmpl w:val="948C2B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3D643E6"/>
    <w:multiLevelType w:val="multilevel"/>
    <w:tmpl w:val="8F820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C604FA5"/>
    <w:multiLevelType w:val="hybridMultilevel"/>
    <w:tmpl w:val="2FF2B592"/>
    <w:lvl w:ilvl="0" w:tplc="3086C9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D049D"/>
    <w:rsid w:val="00337556"/>
    <w:rsid w:val="00451669"/>
    <w:rsid w:val="004D516E"/>
    <w:rsid w:val="00704D33"/>
    <w:rsid w:val="00866F12"/>
    <w:rsid w:val="00B12610"/>
    <w:rsid w:val="00BF4A2B"/>
    <w:rsid w:val="00C8504D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FCB79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10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styleId="Hipercze">
    <w:name w:val="Hyperlink"/>
    <w:basedOn w:val="Domylnaczcionkaakapitu"/>
    <w:uiPriority w:val="99"/>
    <w:unhideWhenUsed/>
    <w:rsid w:val="00B126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610"/>
    <w:pPr>
      <w:ind w:left="720"/>
      <w:contextualSpacing/>
    </w:pPr>
  </w:style>
  <w:style w:type="table" w:styleId="Tabela-Siatka">
    <w:name w:val="Table Grid"/>
    <w:basedOn w:val="Standardowy"/>
    <w:uiPriority w:val="39"/>
    <w:rsid w:val="00B12610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ologia.uw.edu.pl" TargetMode="External"/><Relationship Id="rId13" Type="http://schemas.openxmlformats.org/officeDocument/2006/relationships/hyperlink" Target="http://www.zip.uw.edu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zip.uw.edu.pl" TargetMode="External"/><Relationship Id="rId12" Type="http://schemas.openxmlformats.org/officeDocument/2006/relationships/hyperlink" Target="http://www.zip.uw.edu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mmerschoolmustis@uw.edu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merschoolmustis@uw.edu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ip.uw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ip.uw.edu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cma.uw.edu.pl" TargetMode="External"/><Relationship Id="rId14" Type="http://schemas.openxmlformats.org/officeDocument/2006/relationships/hyperlink" Target="http://www.zip.uw.edu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2</cp:revision>
  <dcterms:created xsi:type="dcterms:W3CDTF">2019-05-14T11:13:00Z</dcterms:created>
  <dcterms:modified xsi:type="dcterms:W3CDTF">2019-05-14T11:13:00Z</dcterms:modified>
</cp:coreProperties>
</file>