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3441" w14:textId="6FAF7B60" w:rsidR="000F6E2F" w:rsidRDefault="000F6E2F" w:rsidP="000F6E2F">
      <w:pPr>
        <w:rPr>
          <w:rFonts w:ascii="Calibri" w:hAnsi="Calibri" w:cs="Calibri"/>
          <w:b/>
          <w:bCs/>
          <w:sz w:val="28"/>
          <w:szCs w:val="28"/>
          <w:lang w:val="en-GB"/>
        </w:rPr>
      </w:pPr>
    </w:p>
    <w:p w14:paraId="4A5FD489" w14:textId="77777777" w:rsidR="000F6E2F" w:rsidRPr="00135BDA" w:rsidRDefault="000F6E2F" w:rsidP="000F6E2F">
      <w:pPr>
        <w:pStyle w:val="Akapitzlist"/>
        <w:spacing w:line="360" w:lineRule="auto"/>
        <w:ind w:left="0"/>
        <w:jc w:val="center"/>
        <w:rPr>
          <w:rFonts w:ascii="Calibri" w:hAnsi="Calibri" w:cs="Calibri"/>
          <w:b/>
          <w:bCs/>
          <w:sz w:val="32"/>
          <w:szCs w:val="32"/>
        </w:rPr>
      </w:pPr>
      <w:r w:rsidRPr="00135BDA">
        <w:rPr>
          <w:rFonts w:eastAsia="Calibri"/>
          <w:sz w:val="32"/>
          <w:szCs w:val="32"/>
        </w:rPr>
        <w:tab/>
      </w:r>
      <w:r w:rsidRPr="00135BDA">
        <w:rPr>
          <w:rFonts w:ascii="Calibri" w:hAnsi="Calibri" w:cs="Calibri"/>
          <w:b/>
          <w:bCs/>
          <w:color w:val="1F497D" w:themeColor="text2"/>
          <w:sz w:val="32"/>
          <w:szCs w:val="32"/>
        </w:rPr>
        <w:t>Zajęcia ogólnouniwersyteckie dla doktorantów – ZIP</w:t>
      </w:r>
    </w:p>
    <w:p w14:paraId="39387CB1" w14:textId="6F44AC1A" w:rsidR="000F6E2F" w:rsidRPr="00464000" w:rsidRDefault="000F6E2F" w:rsidP="00464000">
      <w:pPr>
        <w:pStyle w:val="Akapitzlist"/>
        <w:spacing w:line="360" w:lineRule="auto"/>
        <w:ind w:left="0"/>
        <w:jc w:val="center"/>
        <w:rPr>
          <w:rFonts w:ascii="Calibri" w:hAnsi="Calibri" w:cs="Calibri"/>
          <w:b/>
          <w:bCs/>
          <w:color w:val="1F497D" w:themeColor="text2"/>
        </w:rPr>
      </w:pPr>
      <w:r w:rsidRPr="000F6E2F">
        <w:rPr>
          <w:rFonts w:ascii="Calibri" w:hAnsi="Calibri" w:cs="Calibri"/>
          <w:b/>
          <w:bCs/>
          <w:color w:val="1F497D" w:themeColor="text2"/>
        </w:rPr>
        <w:t>semestr zimowy 2019/2020</w:t>
      </w:r>
      <w:bookmarkStart w:id="0" w:name="_GoBack"/>
      <w:bookmarkEnd w:id="0"/>
    </w:p>
    <w:p w14:paraId="1F224355" w14:textId="77777777" w:rsidR="000F6E2F" w:rsidRPr="00FC72DD" w:rsidRDefault="000F6E2F" w:rsidP="000F6E2F">
      <w:pPr>
        <w:pStyle w:val="Akapitzlist"/>
        <w:ind w:left="0"/>
        <w:jc w:val="both"/>
        <w:rPr>
          <w:rFonts w:ascii="Calibri" w:eastAsia="Arial" w:hAnsi="Calibri" w:cs="Calibri"/>
        </w:rPr>
      </w:pPr>
    </w:p>
    <w:p w14:paraId="007DE8DA" w14:textId="27408764" w:rsidR="000F6E2F" w:rsidRDefault="000F6E2F" w:rsidP="000F6E2F">
      <w:pPr>
        <w:pStyle w:val="Akapitzlist"/>
        <w:ind w:left="0"/>
        <w:jc w:val="both"/>
        <w:rPr>
          <w:rFonts w:ascii="Calibri" w:hAnsi="Calibri" w:cs="Calibri"/>
          <w:b/>
          <w:bCs/>
          <w:color w:val="1F497D" w:themeColor="text2"/>
          <w:sz w:val="28"/>
          <w:szCs w:val="28"/>
        </w:rPr>
      </w:pPr>
      <w:r w:rsidRPr="000F6E2F">
        <w:rPr>
          <w:rFonts w:ascii="Calibri" w:hAnsi="Calibri" w:cs="Calibri"/>
          <w:b/>
          <w:bCs/>
          <w:color w:val="1F497D" w:themeColor="text2"/>
          <w:sz w:val="28"/>
          <w:szCs w:val="28"/>
        </w:rPr>
        <w:t>Przygotowywanie wniosków grantowych: warsztaty</w:t>
      </w:r>
      <w:r w:rsidR="00135BDA">
        <w:rPr>
          <w:rFonts w:ascii="Calibri" w:hAnsi="Calibri" w:cs="Calibri"/>
          <w:b/>
          <w:bCs/>
          <w:color w:val="1F497D" w:themeColor="text2"/>
          <w:sz w:val="28"/>
          <w:szCs w:val="28"/>
        </w:rPr>
        <w:t xml:space="preserve"> </w:t>
      </w:r>
      <w:r w:rsidR="00135BDA" w:rsidRPr="00135BDA">
        <w:rPr>
          <w:rFonts w:ascii="Calibri" w:hAnsi="Calibri" w:cs="Calibri"/>
          <w:b/>
          <w:color w:val="1F497D" w:themeColor="text2"/>
          <w:sz w:val="28"/>
          <w:szCs w:val="28"/>
        </w:rPr>
        <w:t>– ZIP</w:t>
      </w:r>
    </w:p>
    <w:p w14:paraId="78610249" w14:textId="77777777" w:rsidR="000F6E2F" w:rsidRPr="000F6E2F" w:rsidRDefault="000F6E2F" w:rsidP="000F6E2F">
      <w:pPr>
        <w:pStyle w:val="Akapitzlist"/>
        <w:ind w:left="0"/>
        <w:jc w:val="both"/>
        <w:rPr>
          <w:rFonts w:ascii="Calibri" w:hAnsi="Calibri" w:cs="Calibri"/>
          <w:b/>
          <w:bCs/>
          <w:color w:val="1F497D" w:themeColor="text2"/>
          <w:sz w:val="28"/>
          <w:szCs w:val="28"/>
        </w:rPr>
      </w:pPr>
    </w:p>
    <w:p w14:paraId="795AB16C" w14:textId="74093525" w:rsidR="000F6E2F" w:rsidRPr="00FC72DD" w:rsidRDefault="000F6E2F" w:rsidP="000F6E2F">
      <w:pPr>
        <w:pStyle w:val="Akapitzlist"/>
        <w:ind w:left="0"/>
        <w:jc w:val="both"/>
        <w:rPr>
          <w:rFonts w:ascii="Calibri" w:hAnsi="Calibri" w:cs="Calibri"/>
          <w:color w:val="000000"/>
        </w:rPr>
      </w:pPr>
      <w:r w:rsidRPr="00FC72DD">
        <w:rPr>
          <w:rFonts w:ascii="Calibri" w:hAnsi="Calibri" w:cs="Calibri"/>
          <w:color w:val="000000"/>
        </w:rPr>
        <w:t>Zajęcia „Przygotowywanie wniosków grantowych: warsztaty” mają na celu zapoznanie uczestników z głównymi wyzwaniami w zakresie przygotowywania wniosków grantowych</w:t>
      </w:r>
      <w:r w:rsidR="00084FBF">
        <w:rPr>
          <w:rFonts w:ascii="Calibri" w:hAnsi="Calibri" w:cs="Calibri"/>
          <w:color w:val="000000"/>
        </w:rPr>
        <w:t xml:space="preserve"> na przykładzie wniosku NCN Preludium</w:t>
      </w:r>
      <w:r w:rsidRPr="00FC72DD">
        <w:rPr>
          <w:rFonts w:ascii="Calibri" w:hAnsi="Calibri" w:cs="Calibri"/>
          <w:color w:val="000000"/>
        </w:rPr>
        <w:t xml:space="preserve">. Planowane jest omówienie podstawowych elementów struktury wniosków (przede wszystkim: opis skrócony, planowanie budżetu), jak również pogłębienie wiedzy w zakresie praktycznych aspektów składania i rozliczania wniosków grantowych. </w:t>
      </w:r>
      <w:r w:rsidR="00FA62FB">
        <w:rPr>
          <w:rFonts w:ascii="Calibri" w:hAnsi="Calibri" w:cs="Calibri"/>
          <w:color w:val="000000"/>
        </w:rPr>
        <w:t>Z</w:t>
      </w:r>
      <w:r w:rsidRPr="00FC72DD">
        <w:rPr>
          <w:rFonts w:ascii="Calibri" w:hAnsi="Calibri" w:cs="Calibri"/>
          <w:color w:val="000000"/>
        </w:rPr>
        <w:t>ajęcia obejmą podstawy prezentacji ustnych (stypendia, staże, granty). Zajęcia głównie dotyczyć będą wniosków typu Preludium (Narodowe Centrum Nauki). Ponadto w ich czasie uczestnicy wzbogacą również swą wiedzę w zakresie innego typu wniosków, w tym mechanizmów finansowania młodych naukowców i badaczek na poziomie UE oraz grantów z programu Horyzont 2020.</w:t>
      </w:r>
    </w:p>
    <w:p w14:paraId="2755639A" w14:textId="77777777" w:rsidR="000F6E2F" w:rsidRPr="00FC72DD" w:rsidRDefault="000F6E2F" w:rsidP="000F6E2F">
      <w:pPr>
        <w:pStyle w:val="Akapitzlist"/>
        <w:ind w:left="0"/>
        <w:jc w:val="both"/>
        <w:rPr>
          <w:rFonts w:ascii="Calibri" w:eastAsia="Arial" w:hAnsi="Calibri" w:cs="Calibri"/>
        </w:rPr>
      </w:pPr>
    </w:p>
    <w:p w14:paraId="11DACCCF" w14:textId="77777777" w:rsidR="000F6E2F" w:rsidRPr="00FC72DD" w:rsidRDefault="000F6E2F" w:rsidP="000F6E2F">
      <w:pPr>
        <w:pStyle w:val="Akapitzlist"/>
        <w:ind w:left="0"/>
        <w:jc w:val="both"/>
        <w:rPr>
          <w:rFonts w:ascii="Calibri" w:hAnsi="Calibri" w:cs="Calibri"/>
        </w:rPr>
      </w:pPr>
      <w:r>
        <w:rPr>
          <w:rFonts w:ascii="Calibri" w:hAnsi="Calibri" w:cs="Calibri"/>
        </w:rPr>
        <w:t xml:space="preserve">prowadzący: </w:t>
      </w:r>
      <w:r w:rsidRPr="00C10C7C">
        <w:rPr>
          <w:rFonts w:ascii="Calibri" w:eastAsia="Arial" w:hAnsi="Calibri" w:cs="Calibri"/>
          <w:b/>
          <w:bCs/>
        </w:rPr>
        <w:t>dr Marcin Zaród</w:t>
      </w:r>
      <w:r w:rsidRPr="00FC72DD">
        <w:rPr>
          <w:rFonts w:ascii="Calibri" w:eastAsia="Arial" w:hAnsi="Calibri" w:cs="Calibri"/>
        </w:rPr>
        <w:t>, Instytut Socjologii UW</w:t>
      </w:r>
      <w:r>
        <w:rPr>
          <w:rFonts w:ascii="Calibri" w:eastAsia="Arial" w:hAnsi="Calibri" w:cs="Calibri"/>
        </w:rPr>
        <w:t>,</w:t>
      </w:r>
      <w:r w:rsidRPr="00FC72DD">
        <w:rPr>
          <w:rFonts w:ascii="Calibri" w:eastAsia="Arial" w:hAnsi="Calibri" w:cs="Calibri"/>
        </w:rPr>
        <w:t xml:space="preserve"> </w:t>
      </w:r>
      <w:r w:rsidRPr="00C10C7C">
        <w:rPr>
          <w:rFonts w:ascii="Calibri" w:eastAsia="Arial" w:hAnsi="Calibri" w:cs="Calibri"/>
          <w:b/>
          <w:bCs/>
        </w:rPr>
        <w:t>Joanna Mazur</w:t>
      </w:r>
      <w:r w:rsidRPr="00FC72DD">
        <w:rPr>
          <w:rFonts w:ascii="Calibri" w:hAnsi="Calibri" w:cs="Calibri"/>
          <w:color w:val="000000"/>
        </w:rPr>
        <w:t xml:space="preserve">, </w:t>
      </w:r>
      <w:proofErr w:type="spellStart"/>
      <w:r w:rsidRPr="00FC72DD">
        <w:rPr>
          <w:rFonts w:ascii="Calibri" w:hAnsi="Calibri" w:cs="Calibri"/>
          <w:color w:val="000000"/>
        </w:rPr>
        <w:t>DELab</w:t>
      </w:r>
      <w:proofErr w:type="spellEnd"/>
      <w:r w:rsidRPr="00FC72DD">
        <w:rPr>
          <w:rFonts w:ascii="Calibri" w:hAnsi="Calibri" w:cs="Calibri"/>
          <w:color w:val="000000"/>
        </w:rPr>
        <w:t xml:space="preserve"> UW</w:t>
      </w:r>
    </w:p>
    <w:p w14:paraId="11EFEE14" w14:textId="77777777" w:rsidR="000F6E2F" w:rsidRPr="00FC72DD" w:rsidRDefault="000F6E2F" w:rsidP="000F6E2F">
      <w:pPr>
        <w:pStyle w:val="Akapitzlist"/>
        <w:ind w:left="0"/>
        <w:jc w:val="both"/>
        <w:rPr>
          <w:rFonts w:ascii="Calibri" w:hAnsi="Calibri" w:cs="Calibri"/>
        </w:rPr>
      </w:pPr>
      <w:r w:rsidRPr="00FC72DD">
        <w:rPr>
          <w:rFonts w:ascii="Calibri" w:hAnsi="Calibri" w:cs="Calibri"/>
        </w:rPr>
        <w:t>20 h, dwa całodniowe warsztaty 13.10.2019 i 27.10.2019 (niedziela)</w:t>
      </w:r>
    </w:p>
    <w:p w14:paraId="467FFF87" w14:textId="77777777" w:rsidR="000F6E2F" w:rsidRPr="00FC72DD" w:rsidRDefault="000F6E2F" w:rsidP="000F6E2F">
      <w:pPr>
        <w:pStyle w:val="Akapitzlist"/>
        <w:ind w:left="0"/>
        <w:jc w:val="both"/>
        <w:rPr>
          <w:rFonts w:ascii="Calibri" w:hAnsi="Calibri" w:cs="Calibri"/>
          <w:color w:val="000000"/>
        </w:rPr>
      </w:pPr>
    </w:p>
    <w:p w14:paraId="32E1C2C0" w14:textId="77777777" w:rsidR="000F6E2F" w:rsidRPr="000F6E2F" w:rsidRDefault="000F6E2F" w:rsidP="000F6E2F">
      <w:pPr>
        <w:pStyle w:val="Akapitzlist"/>
        <w:ind w:left="0"/>
        <w:jc w:val="both"/>
        <w:rPr>
          <w:rFonts w:ascii="Calibri" w:hAnsi="Calibri" w:cs="Calibri"/>
          <w:color w:val="1F497D" w:themeColor="text2"/>
        </w:rPr>
      </w:pPr>
    </w:p>
    <w:p w14:paraId="19F90416" w14:textId="3DC72108" w:rsidR="000F6E2F" w:rsidRDefault="000F6E2F" w:rsidP="000F6E2F">
      <w:pPr>
        <w:pStyle w:val="Akapitzlist"/>
        <w:ind w:left="0"/>
        <w:jc w:val="both"/>
        <w:rPr>
          <w:rFonts w:ascii="Calibri" w:hAnsi="Calibri" w:cs="Calibri"/>
          <w:b/>
          <w:bCs/>
          <w:color w:val="1F497D" w:themeColor="text2"/>
          <w:kern w:val="36"/>
          <w:sz w:val="28"/>
          <w:szCs w:val="28"/>
        </w:rPr>
      </w:pPr>
      <w:r w:rsidRPr="000F6E2F">
        <w:rPr>
          <w:rFonts w:ascii="Calibri" w:hAnsi="Calibri" w:cs="Calibri"/>
          <w:b/>
          <w:bCs/>
          <w:color w:val="1F497D" w:themeColor="text2"/>
          <w:kern w:val="36"/>
          <w:sz w:val="28"/>
          <w:szCs w:val="28"/>
        </w:rPr>
        <w:t>Naukowcy w Internecie. Jak atrakcyjnie promować naukę i skutecznie walczyć z bzdurami </w:t>
      </w:r>
      <w:r w:rsidR="00135BDA" w:rsidRPr="00135BDA">
        <w:rPr>
          <w:rFonts w:ascii="Calibri" w:hAnsi="Calibri" w:cs="Calibri"/>
          <w:b/>
          <w:color w:val="1F497D" w:themeColor="text2"/>
          <w:sz w:val="28"/>
          <w:szCs w:val="28"/>
        </w:rPr>
        <w:t>– ZIP</w:t>
      </w:r>
    </w:p>
    <w:p w14:paraId="7ABEB364" w14:textId="77777777" w:rsidR="000F6E2F" w:rsidRPr="000F6E2F" w:rsidRDefault="000F6E2F" w:rsidP="000F6E2F">
      <w:pPr>
        <w:pStyle w:val="Akapitzlist"/>
        <w:ind w:left="0"/>
        <w:jc w:val="both"/>
        <w:rPr>
          <w:rFonts w:ascii="Calibri" w:hAnsi="Calibri" w:cs="Calibri"/>
          <w:b/>
          <w:bCs/>
          <w:color w:val="1F497D" w:themeColor="text2"/>
          <w:kern w:val="36"/>
          <w:sz w:val="28"/>
          <w:szCs w:val="28"/>
        </w:rPr>
      </w:pPr>
    </w:p>
    <w:p w14:paraId="011E8CA6" w14:textId="77777777" w:rsidR="000F6E2F" w:rsidRDefault="000F6E2F" w:rsidP="000F6E2F">
      <w:pPr>
        <w:pStyle w:val="Akapitzlist"/>
        <w:ind w:left="0"/>
        <w:jc w:val="both"/>
        <w:rPr>
          <w:rFonts w:ascii="Calibri" w:eastAsia="Arial" w:hAnsi="Calibri" w:cs="Calibri"/>
        </w:rPr>
      </w:pPr>
      <w:r w:rsidRPr="00FC72DD">
        <w:rPr>
          <w:rFonts w:ascii="Calibri" w:eastAsia="Arial" w:hAnsi="Calibri" w:cs="Calibri"/>
        </w:rPr>
        <w:t xml:space="preserve">Szerokiej publiczności nauka kojarzy się z nudnymi referatami, niezrozumiałymi artykułami i niezbyt atrakcyjnymi posterami. Ale w końcu na studiach uczyli nas prowadzić badania i interpretować wyniki, a nie ciekawie o nich opowiadać. Pora to zmienić! Wykorzystajmy nowe media, by opowiedzieć o tym, co robimy na co dzień. To nie żadna wielka sztuka. To raczej rzemiosło, którego można się nauczyć poznając kilka prostych narzędzi. Potem wystarczy już nabierać wprawy, tworząc samodzielnie setki coraz doskonalszych komunikatów – artykułów, infografik, postów w mediach społecznościowych. Warsztaty z dr hab. Marcinem Napiórkowskim zapoznają uczestników z wybranymi narzędziami (blog w </w:t>
      </w:r>
      <w:proofErr w:type="spellStart"/>
      <w:r w:rsidRPr="00FC72DD">
        <w:rPr>
          <w:rFonts w:ascii="Calibri" w:eastAsia="Arial" w:hAnsi="Calibri" w:cs="Calibri"/>
        </w:rPr>
        <w:t>WordPress</w:t>
      </w:r>
      <w:proofErr w:type="spellEnd"/>
      <w:r w:rsidRPr="00FC72DD">
        <w:rPr>
          <w:rFonts w:ascii="Calibri" w:eastAsia="Arial" w:hAnsi="Calibri" w:cs="Calibri"/>
        </w:rPr>
        <w:t>, media społecznościowe, tworzenie infografik) i pozwolą odkryć ich potencjał w zdobywaniu dla nauki kolejnych fanów.</w:t>
      </w:r>
    </w:p>
    <w:p w14:paraId="0C0668D1" w14:textId="77777777" w:rsidR="000F6E2F" w:rsidRPr="00FC72DD" w:rsidRDefault="000F6E2F" w:rsidP="000F6E2F">
      <w:pPr>
        <w:pStyle w:val="Akapitzlist"/>
        <w:ind w:left="0"/>
        <w:jc w:val="both"/>
        <w:rPr>
          <w:rFonts w:ascii="Calibri" w:eastAsia="Arial" w:hAnsi="Calibri" w:cs="Calibri"/>
        </w:rPr>
      </w:pPr>
    </w:p>
    <w:p w14:paraId="6CEFC95B" w14:textId="77777777" w:rsidR="000F6E2F" w:rsidRPr="00FC72DD" w:rsidRDefault="000F6E2F" w:rsidP="000F6E2F">
      <w:pPr>
        <w:pStyle w:val="Akapitzlist"/>
        <w:ind w:left="0"/>
        <w:jc w:val="both"/>
        <w:rPr>
          <w:rFonts w:ascii="Calibri" w:hAnsi="Calibri" w:cs="Calibri"/>
          <w:color w:val="000000"/>
          <w:kern w:val="36"/>
          <w:lang w:eastAsia="en-US"/>
        </w:rPr>
      </w:pPr>
      <w:r>
        <w:rPr>
          <w:rFonts w:ascii="Calibri" w:hAnsi="Calibri" w:cs="Calibri"/>
        </w:rPr>
        <w:t xml:space="preserve">prowadzący: </w:t>
      </w:r>
      <w:r w:rsidRPr="00C10C7C">
        <w:rPr>
          <w:rFonts w:ascii="Calibri" w:hAnsi="Calibri" w:cs="Calibri"/>
          <w:b/>
          <w:bCs/>
          <w:color w:val="000000"/>
          <w:kern w:val="36"/>
        </w:rPr>
        <w:t>dr hab. Marcin Napiórkowski</w:t>
      </w:r>
      <w:r w:rsidRPr="00FC72DD">
        <w:rPr>
          <w:rFonts w:ascii="Calibri" w:hAnsi="Calibri" w:cs="Calibri"/>
          <w:color w:val="000000"/>
          <w:kern w:val="36"/>
        </w:rPr>
        <w:t>, Instytut Kultury Polskiej UW</w:t>
      </w:r>
    </w:p>
    <w:p w14:paraId="460C8C93" w14:textId="68DF396A" w:rsidR="000F6E2F" w:rsidRPr="00FC72DD" w:rsidRDefault="000F6E2F" w:rsidP="000F6E2F">
      <w:pPr>
        <w:pStyle w:val="Akapitzlist"/>
        <w:ind w:left="0"/>
        <w:jc w:val="both"/>
        <w:rPr>
          <w:rFonts w:ascii="Calibri" w:hAnsi="Calibri" w:cs="Calibri"/>
          <w:color w:val="000000"/>
          <w:kern w:val="36"/>
          <w:lang w:eastAsia="en-US"/>
        </w:rPr>
      </w:pPr>
      <w:r w:rsidRPr="00FC72DD">
        <w:rPr>
          <w:rFonts w:ascii="Calibri" w:hAnsi="Calibri" w:cs="Calibri"/>
          <w:color w:val="000000"/>
          <w:kern w:val="36"/>
          <w:lang w:eastAsia="en-US"/>
        </w:rPr>
        <w:t xml:space="preserve">30 h, w tym </w:t>
      </w:r>
      <w:r w:rsidR="00BD775A">
        <w:rPr>
          <w:rFonts w:ascii="Calibri" w:hAnsi="Calibri" w:cs="Calibri"/>
          <w:color w:val="000000"/>
          <w:kern w:val="36"/>
          <w:lang w:eastAsia="en-US"/>
        </w:rPr>
        <w:t>14</w:t>
      </w:r>
      <w:r w:rsidRPr="00FC72DD">
        <w:rPr>
          <w:rFonts w:ascii="Calibri" w:hAnsi="Calibri" w:cs="Calibri"/>
          <w:color w:val="000000"/>
          <w:kern w:val="36"/>
          <w:lang w:eastAsia="en-US"/>
        </w:rPr>
        <w:t xml:space="preserve"> </w:t>
      </w:r>
      <w:r>
        <w:rPr>
          <w:rFonts w:ascii="Calibri" w:hAnsi="Calibri" w:cs="Calibri"/>
          <w:color w:val="000000"/>
          <w:kern w:val="36"/>
          <w:lang w:eastAsia="en-US"/>
        </w:rPr>
        <w:t>zdalnie</w:t>
      </w:r>
      <w:r w:rsidR="00BD775A">
        <w:rPr>
          <w:rFonts w:ascii="Calibri" w:hAnsi="Calibri" w:cs="Calibri"/>
          <w:color w:val="000000"/>
          <w:kern w:val="36"/>
          <w:lang w:eastAsia="en-US"/>
        </w:rPr>
        <w:t>, pierwsze spotkanie 15 października 2019</w:t>
      </w:r>
    </w:p>
    <w:p w14:paraId="6A79C3D5" w14:textId="77777777" w:rsidR="000F6E2F" w:rsidRDefault="000F6E2F" w:rsidP="000F6E2F">
      <w:pPr>
        <w:pStyle w:val="Akapitzlist"/>
        <w:ind w:left="0"/>
        <w:jc w:val="both"/>
        <w:rPr>
          <w:rFonts w:ascii="Calibri" w:hAnsi="Calibri" w:cs="Calibri"/>
          <w:b/>
          <w:bCs/>
          <w:lang w:val="en-GB"/>
        </w:rPr>
      </w:pPr>
    </w:p>
    <w:p w14:paraId="4938C11E" w14:textId="77777777" w:rsidR="000F6E2F" w:rsidRPr="00FC72DD" w:rsidRDefault="000F6E2F" w:rsidP="000F6E2F">
      <w:pPr>
        <w:pStyle w:val="Akapitzlist"/>
        <w:ind w:left="0"/>
        <w:jc w:val="both"/>
        <w:rPr>
          <w:rFonts w:ascii="Calibri" w:hAnsi="Calibri" w:cs="Calibri"/>
          <w:lang w:val="en-IE"/>
        </w:rPr>
      </w:pPr>
    </w:p>
    <w:p w14:paraId="21556ACD" w14:textId="11B3E78F" w:rsidR="000F6E2F" w:rsidRDefault="000F6E2F" w:rsidP="000F6E2F">
      <w:pPr>
        <w:pStyle w:val="Akapitzlist"/>
        <w:ind w:left="0"/>
        <w:jc w:val="both"/>
        <w:rPr>
          <w:rFonts w:ascii="Calibri" w:hAnsi="Calibri" w:cs="Calibri"/>
          <w:b/>
          <w:bCs/>
          <w:color w:val="1F497D" w:themeColor="text2"/>
          <w:sz w:val="28"/>
          <w:szCs w:val="28"/>
        </w:rPr>
      </w:pPr>
      <w:r w:rsidRPr="000F6E2F">
        <w:rPr>
          <w:rFonts w:ascii="Calibri" w:hAnsi="Calibri" w:cs="Calibri"/>
          <w:b/>
          <w:bCs/>
          <w:color w:val="1F497D" w:themeColor="text2"/>
          <w:sz w:val="28"/>
          <w:szCs w:val="28"/>
        </w:rPr>
        <w:t xml:space="preserve">Podstawy e-learningu z wykorzystaniem ogólnouniwersyteckiej platformy e-learningowej Kampus </w:t>
      </w:r>
      <w:r w:rsidR="00135BDA" w:rsidRPr="00135BDA">
        <w:rPr>
          <w:rFonts w:ascii="Calibri" w:hAnsi="Calibri" w:cs="Calibri"/>
          <w:b/>
          <w:color w:val="1F497D" w:themeColor="text2"/>
          <w:sz w:val="28"/>
          <w:szCs w:val="28"/>
        </w:rPr>
        <w:t>– ZIP</w:t>
      </w:r>
    </w:p>
    <w:p w14:paraId="6B999A0B" w14:textId="77777777" w:rsidR="00FA62FB" w:rsidRDefault="00FA62FB" w:rsidP="000F6E2F">
      <w:pPr>
        <w:pStyle w:val="Akapitzlist"/>
        <w:ind w:left="0"/>
        <w:jc w:val="both"/>
        <w:rPr>
          <w:rFonts w:ascii="Arial" w:eastAsia="Arial" w:hAnsi="Arial" w:cs="Arial"/>
        </w:rPr>
      </w:pPr>
    </w:p>
    <w:p w14:paraId="3B69250F" w14:textId="1DF2D9CA" w:rsidR="00FA62FB" w:rsidRPr="00FA62FB" w:rsidRDefault="00FA62FB" w:rsidP="000F6E2F">
      <w:pPr>
        <w:pStyle w:val="Akapitzlist"/>
        <w:ind w:left="0"/>
        <w:jc w:val="both"/>
        <w:rPr>
          <w:rFonts w:ascii="Calibri" w:hAnsi="Calibri" w:cs="Calibri"/>
          <w:b/>
          <w:bCs/>
          <w:sz w:val="28"/>
          <w:szCs w:val="28"/>
        </w:rPr>
      </w:pPr>
      <w:r w:rsidRPr="00FA62FB">
        <w:rPr>
          <w:rFonts w:ascii="Calibri" w:eastAsia="Arial" w:hAnsi="Calibri" w:cs="Calibri"/>
        </w:rPr>
        <w:lastRenderedPageBreak/>
        <w:t xml:space="preserve">Celem zajęć </w:t>
      </w:r>
      <w:r>
        <w:rPr>
          <w:rFonts w:ascii="Calibri" w:eastAsia="Arial" w:hAnsi="Calibri" w:cs="Calibri"/>
        </w:rPr>
        <w:t>jest</w:t>
      </w:r>
      <w:r w:rsidRPr="00FA62FB">
        <w:rPr>
          <w:rFonts w:ascii="Calibri" w:eastAsia="Arial" w:hAnsi="Calibri" w:cs="Calibri"/>
        </w:rPr>
        <w:t xml:space="preserve"> przygotowanie doktorantów do opracowania i przeprowadzenia własnych zajęć e-learningowych z wykorzystaniem platformy </w:t>
      </w:r>
      <w:proofErr w:type="spellStart"/>
      <w:r w:rsidRPr="00FA62FB">
        <w:rPr>
          <w:rFonts w:ascii="Calibri" w:eastAsia="Arial" w:hAnsi="Calibri" w:cs="Calibri"/>
        </w:rPr>
        <w:t>Moodle</w:t>
      </w:r>
      <w:proofErr w:type="spellEnd"/>
      <w:r w:rsidRPr="00FA62FB">
        <w:rPr>
          <w:rFonts w:ascii="Calibri" w:eastAsia="Arial" w:hAnsi="Calibri" w:cs="Calibri"/>
        </w:rPr>
        <w:t xml:space="preserve">. Zajęcia będą odbywały się w trybie </w:t>
      </w:r>
      <w:proofErr w:type="spellStart"/>
      <w:r w:rsidRPr="00FA62FB">
        <w:rPr>
          <w:rFonts w:ascii="Calibri" w:eastAsia="Arial" w:hAnsi="Calibri" w:cs="Calibri"/>
        </w:rPr>
        <w:t>blended</w:t>
      </w:r>
      <w:proofErr w:type="spellEnd"/>
      <w:r w:rsidRPr="00FA62FB">
        <w:rPr>
          <w:rFonts w:ascii="Calibri" w:eastAsia="Arial" w:hAnsi="Calibri" w:cs="Calibri"/>
        </w:rPr>
        <w:t xml:space="preserve"> learning, w interaktywnej formie wykładowo-warsztatowej. Podczas spotkań stacjonarnych uczestnicy zapoznają się z głównymi zagadnieniami dotyczącymi uczenia się i nauczania na odległość. Omówione zostaną rodzaje zasobów i aktywności dostępnych na platformie </w:t>
      </w:r>
      <w:proofErr w:type="spellStart"/>
      <w:r>
        <w:rPr>
          <w:rFonts w:ascii="Calibri" w:eastAsia="Arial" w:hAnsi="Calibri" w:cs="Calibri"/>
        </w:rPr>
        <w:t>Moodle</w:t>
      </w:r>
      <w:proofErr w:type="spellEnd"/>
      <w:r>
        <w:rPr>
          <w:rFonts w:ascii="Calibri" w:eastAsia="Arial" w:hAnsi="Calibri" w:cs="Calibri"/>
        </w:rPr>
        <w:t xml:space="preserve"> </w:t>
      </w:r>
      <w:r w:rsidRPr="00FA62FB">
        <w:rPr>
          <w:rFonts w:ascii="Calibri" w:eastAsia="Arial" w:hAnsi="Calibri" w:cs="Calibri"/>
        </w:rPr>
        <w:t>oraz ich zastosowanie w e-learningu. Udział w zajęciach wymaga posiadania własnego laptopa.</w:t>
      </w:r>
    </w:p>
    <w:p w14:paraId="6E7659C6" w14:textId="77777777" w:rsidR="00FA62FB" w:rsidRDefault="00FA62FB" w:rsidP="000F6E2F">
      <w:pPr>
        <w:pStyle w:val="Akapitzlist"/>
        <w:ind w:left="0"/>
        <w:jc w:val="both"/>
        <w:rPr>
          <w:rFonts w:ascii="Calibri" w:hAnsi="Calibri" w:cs="Calibri"/>
        </w:rPr>
      </w:pPr>
    </w:p>
    <w:p w14:paraId="3EB5233B" w14:textId="36301A86" w:rsidR="000F6E2F" w:rsidRDefault="000F6E2F" w:rsidP="000F6E2F">
      <w:pPr>
        <w:pStyle w:val="Akapitzlist"/>
        <w:ind w:left="0"/>
        <w:jc w:val="both"/>
        <w:rPr>
          <w:rFonts w:ascii="Calibri" w:hAnsi="Calibri" w:cs="Calibri"/>
          <w:color w:val="000000" w:themeColor="text1"/>
        </w:rPr>
      </w:pPr>
      <w:r>
        <w:rPr>
          <w:rFonts w:ascii="Calibri" w:hAnsi="Calibri" w:cs="Calibri"/>
        </w:rPr>
        <w:t xml:space="preserve">prowadzące: </w:t>
      </w:r>
      <w:r w:rsidRPr="00C10C7C">
        <w:rPr>
          <w:rFonts w:ascii="Calibri" w:hAnsi="Calibri" w:cs="Calibri"/>
          <w:b/>
          <w:bCs/>
        </w:rPr>
        <w:t xml:space="preserve">Magdalena </w:t>
      </w:r>
      <w:proofErr w:type="spellStart"/>
      <w:r w:rsidRPr="00C10C7C">
        <w:rPr>
          <w:rFonts w:ascii="Calibri" w:hAnsi="Calibri" w:cs="Calibri"/>
          <w:b/>
          <w:bCs/>
        </w:rPr>
        <w:t>Eljaszuk</w:t>
      </w:r>
      <w:proofErr w:type="spellEnd"/>
      <w:r w:rsidRPr="00C10C7C">
        <w:rPr>
          <w:rFonts w:ascii="Calibri" w:hAnsi="Calibri" w:cs="Calibri"/>
          <w:b/>
          <w:bCs/>
        </w:rPr>
        <w:t xml:space="preserve">, Monika </w:t>
      </w:r>
      <w:proofErr w:type="spellStart"/>
      <w:r w:rsidRPr="00C10C7C">
        <w:rPr>
          <w:rFonts w:ascii="Calibri" w:hAnsi="Calibri" w:cs="Calibri"/>
          <w:b/>
          <w:bCs/>
        </w:rPr>
        <w:t>Galbarczyk</w:t>
      </w:r>
      <w:proofErr w:type="spellEnd"/>
      <w:r w:rsidRPr="00FC72DD">
        <w:rPr>
          <w:rFonts w:ascii="Calibri" w:hAnsi="Calibri" w:cs="Calibri"/>
        </w:rPr>
        <w:t>,</w:t>
      </w:r>
      <w:r w:rsidRPr="00FC72DD">
        <w:rPr>
          <w:rFonts w:ascii="Calibri" w:hAnsi="Calibri" w:cs="Calibri"/>
          <w:color w:val="FF0000"/>
        </w:rPr>
        <w:t xml:space="preserve"> </w:t>
      </w:r>
      <w:r w:rsidRPr="00FC72DD">
        <w:rPr>
          <w:rFonts w:ascii="Calibri" w:hAnsi="Calibri" w:cs="Calibri"/>
          <w:color w:val="000000" w:themeColor="text1"/>
        </w:rPr>
        <w:t>Centrum Kompetencji Cyfrowych UW</w:t>
      </w:r>
    </w:p>
    <w:p w14:paraId="461572B0" w14:textId="77777777" w:rsidR="000F6E2F" w:rsidRPr="00FC72DD" w:rsidRDefault="000F6E2F" w:rsidP="000F6E2F">
      <w:pPr>
        <w:pStyle w:val="Akapitzlist"/>
        <w:ind w:left="0"/>
        <w:jc w:val="both"/>
        <w:rPr>
          <w:rFonts w:ascii="Calibri" w:hAnsi="Calibri" w:cs="Calibri"/>
          <w:color w:val="000000" w:themeColor="text1"/>
        </w:rPr>
      </w:pPr>
      <w:r>
        <w:rPr>
          <w:rFonts w:ascii="Calibri" w:hAnsi="Calibri" w:cs="Calibri"/>
          <w:color w:val="000000" w:themeColor="text1"/>
        </w:rPr>
        <w:t>30 h, w tym 9 zdalnie, październik-grudzień 2019, wtorki 10:00-12:15</w:t>
      </w:r>
    </w:p>
    <w:p w14:paraId="3FDDA520" w14:textId="77777777" w:rsidR="000F6E2F" w:rsidRPr="004C6681" w:rsidRDefault="000F6E2F" w:rsidP="000F6E2F">
      <w:pPr>
        <w:pStyle w:val="Akapitzlist"/>
        <w:ind w:left="0"/>
        <w:jc w:val="both"/>
        <w:rPr>
          <w:rFonts w:ascii="Calibri" w:hAnsi="Calibri" w:cs="Calibri"/>
          <w:color w:val="1F497D" w:themeColor="text2"/>
          <w:sz w:val="28"/>
          <w:szCs w:val="28"/>
        </w:rPr>
      </w:pPr>
    </w:p>
    <w:p w14:paraId="1AAFD3F4" w14:textId="6677819A" w:rsidR="00FA62FB" w:rsidRPr="004C6681" w:rsidRDefault="004C6681" w:rsidP="000F6E2F">
      <w:pPr>
        <w:pStyle w:val="Akapitzlist"/>
        <w:ind w:left="0"/>
        <w:jc w:val="both"/>
        <w:rPr>
          <w:rFonts w:ascii="Calibri" w:hAnsi="Calibri" w:cs="Calibri"/>
          <w:b/>
          <w:bCs/>
          <w:color w:val="1F497D" w:themeColor="text2"/>
          <w:sz w:val="28"/>
          <w:szCs w:val="28"/>
        </w:rPr>
      </w:pPr>
      <w:r w:rsidRPr="004C6681">
        <w:rPr>
          <w:rFonts w:ascii="Calibri" w:hAnsi="Calibri" w:cs="Calibri"/>
          <w:b/>
          <w:bCs/>
          <w:color w:val="1F497D" w:themeColor="text2"/>
          <w:sz w:val="28"/>
          <w:szCs w:val="28"/>
        </w:rPr>
        <w:t xml:space="preserve">Radzenie sobie z sytuacjami kryzysowymi w pracy dydaktycznej </w:t>
      </w:r>
      <w:r w:rsidR="00135BDA" w:rsidRPr="00135BDA">
        <w:rPr>
          <w:rFonts w:ascii="Calibri" w:hAnsi="Calibri" w:cs="Calibri"/>
          <w:b/>
          <w:color w:val="1F497D" w:themeColor="text2"/>
          <w:sz w:val="28"/>
          <w:szCs w:val="28"/>
        </w:rPr>
        <w:t>– ZIP</w:t>
      </w:r>
    </w:p>
    <w:p w14:paraId="7C5E7EFD" w14:textId="77777777" w:rsidR="004C6681" w:rsidRPr="004C6681" w:rsidRDefault="004C6681" w:rsidP="000F6E2F">
      <w:pPr>
        <w:pStyle w:val="Akapitzlist"/>
        <w:ind w:left="0"/>
        <w:jc w:val="both"/>
        <w:rPr>
          <w:rFonts w:ascii="Calibri" w:hAnsi="Calibri" w:cs="Calibri"/>
          <w:lang w:val="en-GB"/>
        </w:rPr>
      </w:pPr>
    </w:p>
    <w:p w14:paraId="0A9EEA7D" w14:textId="57576ABF" w:rsidR="004C6681" w:rsidRPr="004C6681" w:rsidRDefault="004C6681" w:rsidP="004C6681">
      <w:pPr>
        <w:jc w:val="both"/>
        <w:rPr>
          <w:rFonts w:ascii="Calibri" w:hAnsi="Calibri" w:cs="Calibri"/>
        </w:rPr>
      </w:pPr>
      <w:r w:rsidRPr="004C6681">
        <w:rPr>
          <w:rFonts w:ascii="Calibri" w:hAnsi="Calibri" w:cs="Calibri"/>
        </w:rPr>
        <w:t>Przed doktorantami jako młodymi dydaktykami i osobami, które często dopiero niedawno ukończyły studia magisterskie, stoi bardzo dużo wyzwań – począwszy od tego, jak zbudować autorytet wśród studentów, jak zapanować nad grupą</w:t>
      </w:r>
      <w:r>
        <w:rPr>
          <w:rFonts w:ascii="Calibri" w:hAnsi="Calibri" w:cs="Calibri"/>
        </w:rPr>
        <w:t>,</w:t>
      </w:r>
      <w:r w:rsidRPr="004C6681">
        <w:rPr>
          <w:rFonts w:ascii="Calibri" w:hAnsi="Calibri" w:cs="Calibri"/>
        </w:rPr>
        <w:t xml:space="preserve"> czy jak radzić sobie z trudnymi słuchaczami.  Celem warsztatów jest zdobycie podstawowych umiejętności, które pozwolą na lepsze zarządzanie sytuacjami kryzysowymi na zajęciach i w większym stopniu umożliwią radzenie sobie z własnym stresem i emocjami z tym związanymi.  </w:t>
      </w:r>
    </w:p>
    <w:p w14:paraId="0D967C6E" w14:textId="77777777" w:rsidR="004C6681" w:rsidRPr="004C6681" w:rsidRDefault="004C6681" w:rsidP="004C6681">
      <w:pPr>
        <w:jc w:val="both"/>
        <w:rPr>
          <w:rFonts w:ascii="Calibri" w:hAnsi="Calibri" w:cs="Calibri"/>
        </w:rPr>
      </w:pPr>
      <w:r w:rsidRPr="004C6681">
        <w:rPr>
          <w:rFonts w:ascii="Calibri" w:hAnsi="Calibri" w:cs="Calibri"/>
        </w:rPr>
        <w:t>Na zajęciach będziemy czerpać z teorii asertywności, emocji i motywacji, komunikacji oraz zarządzania grupą. Zajęcia będą miały charakter warsztatowy, tzn. będziemy się skupiać na konkretnych przykładach, doświadczeniach uczestników zajęć, które oni będą wnosić na warsztaty oraz na możliwych rozwiązaniach tych sytuacji, nie na ich teoretycznych aspektach.</w:t>
      </w:r>
    </w:p>
    <w:p w14:paraId="0EDA49D7" w14:textId="77777777" w:rsidR="00FA62FB" w:rsidRDefault="00FA62FB" w:rsidP="000F6E2F">
      <w:pPr>
        <w:pStyle w:val="Akapitzlist"/>
        <w:ind w:left="0"/>
        <w:jc w:val="both"/>
        <w:rPr>
          <w:rFonts w:ascii="Calibri" w:hAnsi="Calibri" w:cs="Calibri"/>
          <w:lang w:val="en-GB"/>
        </w:rPr>
      </w:pPr>
    </w:p>
    <w:p w14:paraId="49D78A23" w14:textId="4FA71633" w:rsidR="000F6E2F" w:rsidRDefault="000F6E2F" w:rsidP="000F6E2F">
      <w:pPr>
        <w:pStyle w:val="Akapitzlist"/>
        <w:ind w:left="0"/>
        <w:jc w:val="both"/>
        <w:rPr>
          <w:rFonts w:ascii="Calibri" w:hAnsi="Calibri" w:cs="Calibri"/>
          <w:lang w:val="en-GB"/>
        </w:rPr>
      </w:pPr>
      <w:r>
        <w:rPr>
          <w:rFonts w:ascii="Calibri" w:hAnsi="Calibri" w:cs="Calibri"/>
        </w:rPr>
        <w:t xml:space="preserve">prowadząca: </w:t>
      </w:r>
      <w:proofErr w:type="spellStart"/>
      <w:r w:rsidRPr="00C10C7C">
        <w:rPr>
          <w:rFonts w:ascii="Calibri" w:hAnsi="Calibri" w:cs="Calibri"/>
          <w:b/>
          <w:bCs/>
          <w:lang w:val="en-GB"/>
        </w:rPr>
        <w:t>dr</w:t>
      </w:r>
      <w:proofErr w:type="spellEnd"/>
      <w:r w:rsidRPr="00C10C7C">
        <w:rPr>
          <w:rFonts w:ascii="Calibri" w:hAnsi="Calibri" w:cs="Calibri"/>
          <w:b/>
          <w:bCs/>
          <w:lang w:val="en-GB"/>
        </w:rPr>
        <w:t xml:space="preserve"> </w:t>
      </w:r>
      <w:proofErr w:type="spellStart"/>
      <w:r w:rsidRPr="00C10C7C">
        <w:rPr>
          <w:rFonts w:ascii="Calibri" w:hAnsi="Calibri" w:cs="Calibri"/>
          <w:b/>
          <w:bCs/>
          <w:lang w:val="en-GB"/>
        </w:rPr>
        <w:t>Alicja</w:t>
      </w:r>
      <w:proofErr w:type="spellEnd"/>
      <w:r w:rsidRPr="00C10C7C">
        <w:rPr>
          <w:rFonts w:ascii="Calibri" w:hAnsi="Calibri" w:cs="Calibri"/>
          <w:b/>
          <w:bCs/>
          <w:lang w:val="en-GB"/>
        </w:rPr>
        <w:t xml:space="preserve"> </w:t>
      </w:r>
      <w:proofErr w:type="spellStart"/>
      <w:r w:rsidRPr="00C10C7C">
        <w:rPr>
          <w:rFonts w:ascii="Calibri" w:hAnsi="Calibri" w:cs="Calibri"/>
          <w:b/>
          <w:bCs/>
          <w:lang w:val="en-GB"/>
        </w:rPr>
        <w:t>Gniewek</w:t>
      </w:r>
      <w:proofErr w:type="spellEnd"/>
      <w:r w:rsidRPr="00FC72DD">
        <w:rPr>
          <w:rFonts w:ascii="Calibri" w:hAnsi="Calibri" w:cs="Calibri"/>
          <w:lang w:val="en-GB"/>
        </w:rPr>
        <w:t xml:space="preserve">, </w:t>
      </w:r>
      <w:proofErr w:type="spellStart"/>
      <w:r w:rsidRPr="00FC72DD">
        <w:rPr>
          <w:rFonts w:ascii="Calibri" w:hAnsi="Calibri" w:cs="Calibri"/>
          <w:lang w:val="en-GB"/>
        </w:rPr>
        <w:t>Wydział</w:t>
      </w:r>
      <w:proofErr w:type="spellEnd"/>
      <w:r w:rsidRPr="00FC72DD">
        <w:rPr>
          <w:rFonts w:ascii="Calibri" w:hAnsi="Calibri" w:cs="Calibri"/>
          <w:lang w:val="en-GB"/>
        </w:rPr>
        <w:t xml:space="preserve"> </w:t>
      </w:r>
      <w:proofErr w:type="spellStart"/>
      <w:r w:rsidRPr="00FC72DD">
        <w:rPr>
          <w:rFonts w:ascii="Calibri" w:hAnsi="Calibri" w:cs="Calibri"/>
          <w:lang w:val="en-GB"/>
        </w:rPr>
        <w:t>Psychologii</w:t>
      </w:r>
      <w:proofErr w:type="spellEnd"/>
      <w:r w:rsidRPr="00FC72DD">
        <w:rPr>
          <w:rFonts w:ascii="Calibri" w:hAnsi="Calibri" w:cs="Calibri"/>
          <w:lang w:val="en-GB"/>
        </w:rPr>
        <w:t xml:space="preserve"> UW</w:t>
      </w:r>
    </w:p>
    <w:p w14:paraId="580B832F" w14:textId="082B61CB" w:rsidR="004C6681" w:rsidRDefault="004C6681" w:rsidP="000F6E2F">
      <w:pPr>
        <w:pStyle w:val="Akapitzlist"/>
        <w:ind w:left="0"/>
        <w:jc w:val="both"/>
        <w:rPr>
          <w:rFonts w:ascii="Calibri" w:hAnsi="Calibri" w:cs="Calibri"/>
          <w:lang w:val="en-GB"/>
        </w:rPr>
      </w:pPr>
      <w:r>
        <w:rPr>
          <w:rFonts w:ascii="Calibri" w:hAnsi="Calibri" w:cs="Calibri"/>
          <w:lang w:val="en-GB"/>
        </w:rPr>
        <w:t xml:space="preserve">24 h, </w:t>
      </w:r>
      <w:proofErr w:type="spellStart"/>
      <w:r>
        <w:rPr>
          <w:rFonts w:ascii="Calibri" w:hAnsi="Calibri" w:cs="Calibri"/>
          <w:lang w:val="en-GB"/>
        </w:rPr>
        <w:t>październik-listopad</w:t>
      </w:r>
      <w:proofErr w:type="spellEnd"/>
      <w:r>
        <w:rPr>
          <w:rFonts w:ascii="Calibri" w:hAnsi="Calibri" w:cs="Calibri"/>
          <w:lang w:val="en-GB"/>
        </w:rPr>
        <w:t xml:space="preserve"> 2019</w:t>
      </w:r>
    </w:p>
    <w:p w14:paraId="314B2C4B" w14:textId="77777777" w:rsidR="000F6E2F" w:rsidRPr="00FC72DD" w:rsidRDefault="000F6E2F" w:rsidP="000F6E2F">
      <w:pPr>
        <w:pStyle w:val="Akapitzlist"/>
        <w:ind w:left="0"/>
        <w:jc w:val="both"/>
        <w:rPr>
          <w:rFonts w:ascii="Calibri" w:hAnsi="Calibri" w:cs="Calibri"/>
          <w:lang w:val="en-GB"/>
        </w:rPr>
      </w:pPr>
    </w:p>
    <w:p w14:paraId="22CCA38E" w14:textId="230DE0D8" w:rsidR="00084FBF" w:rsidRDefault="00832329" w:rsidP="000F6E2F">
      <w:pPr>
        <w:pStyle w:val="Akapitzlist"/>
        <w:ind w:left="0"/>
        <w:jc w:val="both"/>
        <w:rPr>
          <w:rFonts w:ascii="Calibri" w:hAnsi="Calibri" w:cs="Calibri"/>
          <w:b/>
          <w:bCs/>
          <w:color w:val="1F497D" w:themeColor="text2"/>
          <w:sz w:val="28"/>
          <w:szCs w:val="28"/>
        </w:rPr>
      </w:pPr>
      <w:r w:rsidRPr="00832329">
        <w:rPr>
          <w:rFonts w:ascii="Calibri" w:hAnsi="Calibri" w:cs="Calibri"/>
          <w:b/>
          <w:bCs/>
          <w:color w:val="1F497D" w:themeColor="text2"/>
          <w:sz w:val="28"/>
          <w:szCs w:val="28"/>
        </w:rPr>
        <w:t xml:space="preserve">Empiryczne analizy i </w:t>
      </w:r>
      <w:proofErr w:type="spellStart"/>
      <w:r w:rsidRPr="00832329">
        <w:rPr>
          <w:rFonts w:ascii="Calibri" w:hAnsi="Calibri" w:cs="Calibri"/>
          <w:b/>
          <w:bCs/>
          <w:color w:val="1F497D" w:themeColor="text2"/>
          <w:sz w:val="28"/>
          <w:szCs w:val="28"/>
        </w:rPr>
        <w:t>storytelling</w:t>
      </w:r>
      <w:proofErr w:type="spellEnd"/>
      <w:r w:rsidR="00BD775A">
        <w:rPr>
          <w:rFonts w:ascii="Calibri" w:hAnsi="Calibri" w:cs="Calibri"/>
          <w:b/>
          <w:bCs/>
          <w:color w:val="1F497D" w:themeColor="text2"/>
          <w:sz w:val="28"/>
          <w:szCs w:val="28"/>
        </w:rPr>
        <w:t xml:space="preserve"> danych</w:t>
      </w:r>
      <w:r w:rsidR="00135BDA">
        <w:rPr>
          <w:rFonts w:ascii="Calibri" w:hAnsi="Calibri" w:cs="Calibri"/>
          <w:b/>
          <w:bCs/>
          <w:color w:val="1F497D" w:themeColor="text2"/>
          <w:sz w:val="28"/>
          <w:szCs w:val="28"/>
        </w:rPr>
        <w:t xml:space="preserve"> </w:t>
      </w:r>
      <w:r w:rsidR="00135BDA" w:rsidRPr="00135BDA">
        <w:rPr>
          <w:rFonts w:ascii="Calibri" w:hAnsi="Calibri" w:cs="Calibri"/>
          <w:b/>
          <w:color w:val="1F497D" w:themeColor="text2"/>
          <w:sz w:val="28"/>
          <w:szCs w:val="28"/>
        </w:rPr>
        <w:t>– ZIP</w:t>
      </w:r>
    </w:p>
    <w:p w14:paraId="03DC32DD" w14:textId="77777777" w:rsidR="00832329" w:rsidRDefault="00832329" w:rsidP="000F6E2F">
      <w:pPr>
        <w:pStyle w:val="Akapitzlist"/>
        <w:ind w:left="0"/>
        <w:jc w:val="both"/>
        <w:rPr>
          <w:rFonts w:ascii="Calibri" w:hAnsi="Calibri" w:cs="Calibri"/>
          <w:b/>
          <w:bCs/>
          <w:color w:val="1F497D" w:themeColor="text2"/>
          <w:sz w:val="28"/>
          <w:szCs w:val="28"/>
        </w:rPr>
      </w:pPr>
    </w:p>
    <w:p w14:paraId="1C980CE8" w14:textId="0CDB9633" w:rsidR="00194F8A" w:rsidRPr="00135BDA" w:rsidRDefault="00832329" w:rsidP="00194F8A">
      <w:pPr>
        <w:jc w:val="both"/>
        <w:rPr>
          <w:rFonts w:ascii="Calibri" w:hAnsi="Calibri" w:cs="Calibri"/>
          <w:color w:val="222222"/>
        </w:rPr>
      </w:pPr>
      <w:r w:rsidRPr="00BA68F7">
        <w:rPr>
          <w:rFonts w:ascii="Calibri" w:hAnsi="Calibri" w:cs="Calibri"/>
          <w:color w:val="222222"/>
        </w:rPr>
        <w:t>W dobie wszechobecności danych coraz większą wagę nabiera umiejętność zbudowania z analizowanych danych spójnej narracji. Zajęcia mają na celu pomóc w kształtowaniu umiejętności prezentowania danych w sposób interesujący dla odbiorców i pozwalający przekazać informacje, na których zależy autorowi. </w:t>
      </w:r>
      <w:r w:rsidR="00194F8A" w:rsidRPr="00BA68F7">
        <w:rPr>
          <w:rFonts w:ascii="Calibri" w:eastAsia="Arial" w:hAnsi="Calibri" w:cs="Calibri"/>
        </w:rPr>
        <w:t xml:space="preserve">Na zajęciach </w:t>
      </w:r>
      <w:r w:rsidR="00BA68F7">
        <w:rPr>
          <w:rFonts w:ascii="Calibri" w:eastAsia="Arial" w:hAnsi="Calibri" w:cs="Calibri"/>
        </w:rPr>
        <w:t>doktoranci</w:t>
      </w:r>
      <w:r w:rsidR="00194F8A" w:rsidRPr="00BA68F7">
        <w:rPr>
          <w:rFonts w:ascii="Calibri" w:eastAsia="Arial" w:hAnsi="Calibri" w:cs="Calibri"/>
        </w:rPr>
        <w:t xml:space="preserve"> nauczą się: znajdować wiarygodne dane, analizować dane, wizualizować dane i na tej podstawie tworzyć tzw. historie. Zajęcia mają na celu przygotowanie </w:t>
      </w:r>
      <w:r w:rsidR="00BA68F7">
        <w:rPr>
          <w:rFonts w:ascii="Calibri" w:eastAsia="Arial" w:hAnsi="Calibri" w:cs="Calibri"/>
        </w:rPr>
        <w:t>doktorantów</w:t>
      </w:r>
      <w:r w:rsidR="00194F8A" w:rsidRPr="00BA68F7">
        <w:rPr>
          <w:rFonts w:ascii="Calibri" w:eastAsia="Arial" w:hAnsi="Calibri" w:cs="Calibri"/>
        </w:rPr>
        <w:t xml:space="preserve"> do prowadzenia prezentacji wykorzystujących wizualizacje danych w sposób umożliwiający spójne i interesujące prowadzenie narracji. </w:t>
      </w:r>
    </w:p>
    <w:p w14:paraId="503A064C" w14:textId="77777777" w:rsidR="00BA68F7" w:rsidRDefault="00BA68F7" w:rsidP="00BA68F7">
      <w:pPr>
        <w:pBdr>
          <w:top w:val="nil"/>
          <w:left w:val="nil"/>
          <w:bottom w:val="nil"/>
          <w:right w:val="nil"/>
          <w:between w:val="nil"/>
        </w:pBdr>
        <w:spacing w:line="259" w:lineRule="auto"/>
        <w:contextualSpacing/>
        <w:jc w:val="both"/>
        <w:rPr>
          <w:rFonts w:ascii="Calibri" w:eastAsia="Arial" w:hAnsi="Calibri" w:cs="Calibri"/>
        </w:rPr>
      </w:pPr>
    </w:p>
    <w:p w14:paraId="1BFE7207" w14:textId="7E481938" w:rsidR="00BA68F7" w:rsidRPr="00BA68F7" w:rsidRDefault="00194F8A" w:rsidP="00BA68F7">
      <w:pPr>
        <w:pBdr>
          <w:top w:val="nil"/>
          <w:left w:val="nil"/>
          <w:bottom w:val="nil"/>
          <w:right w:val="nil"/>
          <w:between w:val="nil"/>
        </w:pBdr>
        <w:spacing w:line="259" w:lineRule="auto"/>
        <w:contextualSpacing/>
        <w:jc w:val="both"/>
        <w:rPr>
          <w:rFonts w:ascii="Calibri" w:eastAsia="Arial" w:hAnsi="Calibri" w:cs="Calibri"/>
        </w:rPr>
      </w:pPr>
      <w:r w:rsidRPr="00BA68F7">
        <w:rPr>
          <w:rFonts w:ascii="Calibri" w:eastAsia="Arial" w:hAnsi="Calibri" w:cs="Calibri"/>
        </w:rPr>
        <w:t xml:space="preserve">Zajęcia skierowane są głównie do </w:t>
      </w:r>
      <w:r w:rsidR="00BA68F7">
        <w:rPr>
          <w:rFonts w:ascii="Calibri" w:eastAsia="Arial" w:hAnsi="Calibri" w:cs="Calibri"/>
        </w:rPr>
        <w:t>doktorantó</w:t>
      </w:r>
      <w:r w:rsidRPr="00BA68F7">
        <w:rPr>
          <w:rFonts w:ascii="Calibri" w:eastAsia="Arial" w:hAnsi="Calibri" w:cs="Calibri"/>
        </w:rPr>
        <w:t xml:space="preserve">w kierunków społecznych, </w:t>
      </w:r>
      <w:proofErr w:type="spellStart"/>
      <w:r w:rsidRPr="00BA68F7">
        <w:rPr>
          <w:rFonts w:ascii="Calibri" w:eastAsia="Arial" w:hAnsi="Calibri" w:cs="Calibri"/>
        </w:rPr>
        <w:t>niewykluczając</w:t>
      </w:r>
      <w:proofErr w:type="spellEnd"/>
      <w:r w:rsidRPr="00BA68F7">
        <w:rPr>
          <w:rFonts w:ascii="Calibri" w:eastAsia="Arial" w:hAnsi="Calibri" w:cs="Calibri"/>
        </w:rPr>
        <w:t xml:space="preserve"> jednocześnie możliwości uczestnictwa </w:t>
      </w:r>
      <w:r w:rsidR="00BA68F7">
        <w:rPr>
          <w:rFonts w:ascii="Calibri" w:eastAsia="Arial" w:hAnsi="Calibri" w:cs="Calibri"/>
        </w:rPr>
        <w:t>doktorantów</w:t>
      </w:r>
      <w:r w:rsidRPr="00BA68F7">
        <w:rPr>
          <w:rFonts w:ascii="Calibri" w:eastAsia="Arial" w:hAnsi="Calibri" w:cs="Calibri"/>
        </w:rPr>
        <w:t xml:space="preserve"> innych nauk</w:t>
      </w:r>
      <w:r w:rsidR="00BA68F7">
        <w:rPr>
          <w:rFonts w:ascii="Calibri" w:eastAsia="Arial" w:hAnsi="Calibri" w:cs="Calibri"/>
        </w:rPr>
        <w:t>. W</w:t>
      </w:r>
      <w:r w:rsidR="00BA68F7" w:rsidRPr="00BA68F7">
        <w:rPr>
          <w:rFonts w:ascii="Calibri" w:eastAsia="Arial" w:hAnsi="Calibri" w:cs="Calibri"/>
        </w:rPr>
        <w:t xml:space="preserve">arunkiem wstępnym jest znajomość angielskiego na poziomie co najmniej </w:t>
      </w:r>
      <w:proofErr w:type="spellStart"/>
      <w:r w:rsidR="00BA68F7" w:rsidRPr="00BA68F7">
        <w:rPr>
          <w:rFonts w:ascii="Calibri" w:eastAsia="Arial" w:hAnsi="Calibri" w:cs="Calibri"/>
        </w:rPr>
        <w:t>B2</w:t>
      </w:r>
      <w:proofErr w:type="spellEnd"/>
      <w:r w:rsidR="00BA68F7" w:rsidRPr="00BA68F7">
        <w:rPr>
          <w:rFonts w:ascii="Calibri" w:eastAsia="Arial" w:hAnsi="Calibri" w:cs="Calibri"/>
        </w:rPr>
        <w:t>; znajomość podstawy analizy danych ilościowych; własny komputer do pracy prezentacjami.</w:t>
      </w:r>
    </w:p>
    <w:p w14:paraId="173C7658" w14:textId="07C9D7C3" w:rsidR="00832329" w:rsidRPr="00832329" w:rsidRDefault="00832329" w:rsidP="00194F8A">
      <w:pPr>
        <w:suppressAutoHyphens w:val="0"/>
        <w:jc w:val="both"/>
        <w:rPr>
          <w:rFonts w:ascii="Calibri" w:hAnsi="Calibri" w:cs="Calibri"/>
          <w:color w:val="1F497D" w:themeColor="text2"/>
          <w:sz w:val="28"/>
          <w:szCs w:val="28"/>
        </w:rPr>
      </w:pPr>
    </w:p>
    <w:p w14:paraId="44245775" w14:textId="6662E711" w:rsidR="000F6E2F" w:rsidRPr="00BA68F7" w:rsidRDefault="000F6E2F" w:rsidP="000F6E2F">
      <w:pPr>
        <w:pStyle w:val="Akapitzlist"/>
        <w:ind w:left="0"/>
        <w:jc w:val="both"/>
        <w:rPr>
          <w:rFonts w:ascii="Calibri" w:hAnsi="Calibri" w:cs="Calibri"/>
        </w:rPr>
      </w:pPr>
      <w:r w:rsidRPr="00BA68F7">
        <w:rPr>
          <w:rFonts w:ascii="Calibri" w:hAnsi="Calibri" w:cs="Calibri"/>
        </w:rPr>
        <w:t xml:space="preserve">prowadząca: </w:t>
      </w:r>
      <w:r w:rsidRPr="00BA68F7">
        <w:rPr>
          <w:rFonts w:ascii="Calibri" w:hAnsi="Calibri" w:cs="Calibri"/>
          <w:b/>
          <w:bCs/>
        </w:rPr>
        <w:t>dr hab. Katarzyna Śledziewska</w:t>
      </w:r>
      <w:r w:rsidRPr="00BA68F7">
        <w:rPr>
          <w:rFonts w:ascii="Calibri" w:hAnsi="Calibri" w:cs="Calibri"/>
        </w:rPr>
        <w:t xml:space="preserve">, </w:t>
      </w:r>
      <w:proofErr w:type="spellStart"/>
      <w:r w:rsidRPr="00BA68F7">
        <w:rPr>
          <w:rFonts w:ascii="Calibri" w:hAnsi="Calibri" w:cs="Calibri"/>
        </w:rPr>
        <w:t>DELab</w:t>
      </w:r>
      <w:proofErr w:type="spellEnd"/>
      <w:r w:rsidRPr="00BA68F7">
        <w:rPr>
          <w:rFonts w:ascii="Calibri" w:hAnsi="Calibri" w:cs="Calibri"/>
        </w:rPr>
        <w:t xml:space="preserve"> UW</w:t>
      </w:r>
    </w:p>
    <w:p w14:paraId="3A1D02F1" w14:textId="5EE9129B" w:rsidR="000F6E2F" w:rsidRDefault="00BA68F7" w:rsidP="000F6E2F">
      <w:pPr>
        <w:tabs>
          <w:tab w:val="left" w:pos="2662"/>
        </w:tabs>
        <w:rPr>
          <w:rFonts w:ascii="Calibri" w:eastAsia="Calibri" w:hAnsi="Calibri" w:cs="Calibri"/>
        </w:rPr>
      </w:pPr>
      <w:r w:rsidRPr="00BA68F7">
        <w:rPr>
          <w:rFonts w:ascii="Calibri" w:eastAsia="Calibri" w:hAnsi="Calibri" w:cs="Calibri"/>
        </w:rPr>
        <w:t>24 h, październik 2019-styczeń 2020</w:t>
      </w:r>
    </w:p>
    <w:p w14:paraId="671ECCA4" w14:textId="77777777" w:rsidR="00135BDA" w:rsidRDefault="00135BDA" w:rsidP="00135BDA">
      <w:pPr>
        <w:pStyle w:val="Akapitzlist"/>
        <w:ind w:left="0"/>
        <w:jc w:val="both"/>
        <w:rPr>
          <w:rFonts w:ascii="Calibri" w:hAnsi="Calibri" w:cs="Calibri"/>
          <w:b/>
          <w:bCs/>
          <w:color w:val="1F497D" w:themeColor="text2"/>
          <w:sz w:val="28"/>
          <w:szCs w:val="28"/>
          <w:u w:val="single"/>
          <w:lang w:val="en-IE"/>
        </w:rPr>
      </w:pPr>
    </w:p>
    <w:p w14:paraId="67D787DF" w14:textId="108C0815" w:rsidR="00135BDA" w:rsidRPr="00135BDA" w:rsidRDefault="00135BDA" w:rsidP="00135BDA">
      <w:pPr>
        <w:pStyle w:val="Akapitzlist"/>
        <w:ind w:left="0"/>
        <w:jc w:val="both"/>
        <w:rPr>
          <w:rFonts w:ascii="Calibri" w:hAnsi="Calibri" w:cs="Calibri"/>
          <w:b/>
          <w:bCs/>
          <w:color w:val="1F497D" w:themeColor="text2"/>
          <w:sz w:val="32"/>
          <w:szCs w:val="32"/>
          <w:u w:val="single"/>
          <w:lang w:val="en-IE"/>
        </w:rPr>
      </w:pPr>
      <w:proofErr w:type="spellStart"/>
      <w:r w:rsidRPr="00135BDA">
        <w:rPr>
          <w:rFonts w:ascii="Calibri" w:hAnsi="Calibri" w:cs="Calibri"/>
          <w:b/>
          <w:bCs/>
          <w:color w:val="1F497D" w:themeColor="text2"/>
          <w:sz w:val="32"/>
          <w:szCs w:val="32"/>
          <w:u w:val="single"/>
          <w:lang w:val="en-IE"/>
        </w:rPr>
        <w:t>Zajęcia</w:t>
      </w:r>
      <w:proofErr w:type="spellEnd"/>
      <w:r w:rsidRPr="00135BDA">
        <w:rPr>
          <w:rFonts w:ascii="Calibri" w:hAnsi="Calibri" w:cs="Calibri"/>
          <w:b/>
          <w:bCs/>
          <w:color w:val="1F497D" w:themeColor="text2"/>
          <w:sz w:val="32"/>
          <w:szCs w:val="32"/>
          <w:u w:val="single"/>
          <w:lang w:val="en-IE"/>
        </w:rPr>
        <w:t xml:space="preserve"> </w:t>
      </w:r>
      <w:proofErr w:type="spellStart"/>
      <w:r w:rsidRPr="00135BDA">
        <w:rPr>
          <w:rFonts w:ascii="Calibri" w:hAnsi="Calibri" w:cs="Calibri"/>
          <w:b/>
          <w:bCs/>
          <w:color w:val="1F497D" w:themeColor="text2"/>
          <w:sz w:val="32"/>
          <w:szCs w:val="32"/>
          <w:u w:val="single"/>
          <w:lang w:val="en-IE"/>
        </w:rPr>
        <w:t>przygotowane</w:t>
      </w:r>
      <w:proofErr w:type="spellEnd"/>
      <w:r w:rsidRPr="00135BDA">
        <w:rPr>
          <w:rFonts w:ascii="Calibri" w:hAnsi="Calibri" w:cs="Calibri"/>
          <w:b/>
          <w:bCs/>
          <w:color w:val="1F497D" w:themeColor="text2"/>
          <w:sz w:val="32"/>
          <w:szCs w:val="32"/>
          <w:u w:val="single"/>
          <w:lang w:val="en-IE"/>
        </w:rPr>
        <w:t xml:space="preserve"> we </w:t>
      </w:r>
      <w:proofErr w:type="spellStart"/>
      <w:r w:rsidRPr="00135BDA">
        <w:rPr>
          <w:rFonts w:ascii="Calibri" w:hAnsi="Calibri" w:cs="Calibri"/>
          <w:b/>
          <w:bCs/>
          <w:color w:val="1F497D" w:themeColor="text2"/>
          <w:sz w:val="32"/>
          <w:szCs w:val="32"/>
          <w:u w:val="single"/>
          <w:lang w:val="en-IE"/>
        </w:rPr>
        <w:t>współpracy</w:t>
      </w:r>
      <w:proofErr w:type="spellEnd"/>
      <w:r w:rsidRPr="00135BDA">
        <w:rPr>
          <w:rFonts w:ascii="Calibri" w:hAnsi="Calibri" w:cs="Calibri"/>
          <w:b/>
          <w:bCs/>
          <w:color w:val="1F497D" w:themeColor="text2"/>
          <w:sz w:val="32"/>
          <w:szCs w:val="32"/>
          <w:u w:val="single"/>
          <w:lang w:val="en-IE"/>
        </w:rPr>
        <w:t xml:space="preserve"> ze </w:t>
      </w:r>
      <w:proofErr w:type="spellStart"/>
      <w:r w:rsidRPr="00135BDA">
        <w:rPr>
          <w:rFonts w:ascii="Calibri" w:hAnsi="Calibri" w:cs="Calibri"/>
          <w:b/>
          <w:bCs/>
          <w:color w:val="1F497D" w:themeColor="text2"/>
          <w:sz w:val="32"/>
          <w:szCs w:val="32"/>
          <w:u w:val="single"/>
          <w:lang w:val="en-IE"/>
        </w:rPr>
        <w:t>Szkołą</w:t>
      </w:r>
      <w:proofErr w:type="spellEnd"/>
      <w:r w:rsidRPr="00135BDA">
        <w:rPr>
          <w:rFonts w:ascii="Calibri" w:hAnsi="Calibri" w:cs="Calibri"/>
          <w:b/>
          <w:bCs/>
          <w:color w:val="1F497D" w:themeColor="text2"/>
          <w:sz w:val="32"/>
          <w:szCs w:val="32"/>
          <w:u w:val="single"/>
          <w:lang w:val="en-IE"/>
        </w:rPr>
        <w:t xml:space="preserve"> </w:t>
      </w:r>
      <w:proofErr w:type="spellStart"/>
      <w:r w:rsidRPr="00135BDA">
        <w:rPr>
          <w:rFonts w:ascii="Calibri" w:hAnsi="Calibri" w:cs="Calibri"/>
          <w:b/>
          <w:bCs/>
          <w:color w:val="1F497D" w:themeColor="text2"/>
          <w:sz w:val="32"/>
          <w:szCs w:val="32"/>
          <w:u w:val="single"/>
          <w:lang w:val="en-IE"/>
        </w:rPr>
        <w:t>Języków</w:t>
      </w:r>
      <w:proofErr w:type="spellEnd"/>
      <w:r w:rsidRPr="00135BDA">
        <w:rPr>
          <w:rFonts w:ascii="Calibri" w:hAnsi="Calibri" w:cs="Calibri"/>
          <w:b/>
          <w:bCs/>
          <w:color w:val="1F497D" w:themeColor="text2"/>
          <w:sz w:val="32"/>
          <w:szCs w:val="32"/>
          <w:u w:val="single"/>
          <w:lang w:val="en-IE"/>
        </w:rPr>
        <w:t xml:space="preserve"> </w:t>
      </w:r>
      <w:proofErr w:type="spellStart"/>
      <w:r w:rsidRPr="00135BDA">
        <w:rPr>
          <w:rFonts w:ascii="Calibri" w:hAnsi="Calibri" w:cs="Calibri"/>
          <w:b/>
          <w:bCs/>
          <w:color w:val="1F497D" w:themeColor="text2"/>
          <w:sz w:val="32"/>
          <w:szCs w:val="32"/>
          <w:u w:val="single"/>
          <w:lang w:val="en-IE"/>
        </w:rPr>
        <w:t>Obych</w:t>
      </w:r>
      <w:proofErr w:type="spellEnd"/>
      <w:r w:rsidRPr="00135BDA">
        <w:rPr>
          <w:rFonts w:ascii="Calibri" w:hAnsi="Calibri" w:cs="Calibri"/>
          <w:b/>
          <w:bCs/>
          <w:color w:val="1F497D" w:themeColor="text2"/>
          <w:sz w:val="32"/>
          <w:szCs w:val="32"/>
          <w:u w:val="single"/>
          <w:lang w:val="en-IE"/>
        </w:rPr>
        <w:t xml:space="preserve"> UW:</w:t>
      </w:r>
    </w:p>
    <w:p w14:paraId="3C64E86C" w14:textId="77777777" w:rsidR="00135BDA" w:rsidRDefault="00135BDA" w:rsidP="00135BDA">
      <w:pPr>
        <w:pStyle w:val="Akapitzlist"/>
        <w:ind w:left="0"/>
        <w:jc w:val="both"/>
        <w:rPr>
          <w:rFonts w:ascii="Calibri" w:hAnsi="Calibri" w:cs="Calibri"/>
          <w:b/>
          <w:bCs/>
          <w:color w:val="1F497D" w:themeColor="text2"/>
          <w:sz w:val="28"/>
          <w:szCs w:val="28"/>
          <w:lang w:val="en-IE"/>
        </w:rPr>
      </w:pPr>
    </w:p>
    <w:p w14:paraId="23CFF04E" w14:textId="0F2387DE" w:rsidR="00135BDA" w:rsidRPr="00135BDA" w:rsidRDefault="00135BDA" w:rsidP="00135BDA">
      <w:pPr>
        <w:pStyle w:val="Akapitzlist"/>
        <w:ind w:left="0"/>
        <w:jc w:val="both"/>
        <w:rPr>
          <w:rFonts w:ascii="Calibri" w:hAnsi="Calibri" w:cs="Calibri"/>
          <w:b/>
          <w:bCs/>
          <w:color w:val="1F497D" w:themeColor="text2"/>
          <w:sz w:val="28"/>
          <w:szCs w:val="28"/>
          <w:lang w:val="en-IE"/>
        </w:rPr>
      </w:pPr>
      <w:r w:rsidRPr="000F6E2F">
        <w:rPr>
          <w:rFonts w:ascii="Calibri" w:hAnsi="Calibri" w:cs="Calibri"/>
          <w:b/>
          <w:bCs/>
          <w:color w:val="1F497D" w:themeColor="text2"/>
          <w:sz w:val="28"/>
          <w:szCs w:val="28"/>
          <w:lang w:val="en-IE"/>
        </w:rPr>
        <w:t>Planning and Participating in Academic Events</w:t>
      </w:r>
      <w:r>
        <w:rPr>
          <w:rFonts w:ascii="Calibri" w:hAnsi="Calibri" w:cs="Calibri"/>
          <w:b/>
          <w:bCs/>
          <w:color w:val="1F497D" w:themeColor="text2"/>
          <w:sz w:val="28"/>
          <w:szCs w:val="28"/>
          <w:lang w:val="en-IE"/>
        </w:rPr>
        <w:t xml:space="preserve"> </w:t>
      </w:r>
      <w:r w:rsidRPr="00135BDA">
        <w:rPr>
          <w:rFonts w:ascii="Calibri" w:hAnsi="Calibri" w:cs="Calibri"/>
          <w:b/>
          <w:color w:val="1F497D" w:themeColor="text2"/>
          <w:sz w:val="28"/>
          <w:szCs w:val="28"/>
        </w:rPr>
        <w:t>– ZIP</w:t>
      </w:r>
    </w:p>
    <w:p w14:paraId="7B42A797" w14:textId="77777777" w:rsidR="00135BDA" w:rsidRPr="00FC72DD" w:rsidRDefault="00135BDA" w:rsidP="00135BDA">
      <w:pPr>
        <w:pStyle w:val="Akapitzlist"/>
        <w:ind w:left="0"/>
        <w:jc w:val="both"/>
        <w:rPr>
          <w:rFonts w:ascii="Calibri" w:eastAsia="Arial" w:hAnsi="Calibri" w:cs="Calibri"/>
        </w:rPr>
      </w:pPr>
      <w:r>
        <w:rPr>
          <w:rFonts w:ascii="Calibri" w:hAnsi="Calibri" w:cs="Calibri"/>
        </w:rPr>
        <w:t xml:space="preserve">prowadząca: </w:t>
      </w:r>
      <w:r w:rsidRPr="00C10C7C">
        <w:rPr>
          <w:rFonts w:ascii="Calibri" w:eastAsia="Arial" w:hAnsi="Calibri" w:cs="Calibri"/>
          <w:b/>
          <w:bCs/>
        </w:rPr>
        <w:t>Magdalena Richards</w:t>
      </w:r>
      <w:r w:rsidRPr="00FC72DD">
        <w:rPr>
          <w:rFonts w:ascii="Calibri" w:eastAsia="Arial" w:hAnsi="Calibri" w:cs="Calibri"/>
        </w:rPr>
        <w:t>, Szkoła Języków Obcych UW</w:t>
      </w:r>
    </w:p>
    <w:p w14:paraId="47244218" w14:textId="77777777" w:rsidR="00135BDA" w:rsidRDefault="00135BDA" w:rsidP="00135BDA">
      <w:pPr>
        <w:pStyle w:val="Akapitzlist"/>
        <w:ind w:left="0"/>
        <w:jc w:val="both"/>
        <w:rPr>
          <w:rFonts w:ascii="Calibri" w:eastAsia="Arial" w:hAnsi="Calibri" w:cs="Calibri"/>
        </w:rPr>
      </w:pPr>
      <w:r w:rsidRPr="00FC72DD">
        <w:rPr>
          <w:rFonts w:ascii="Calibri" w:eastAsia="Arial" w:hAnsi="Calibri" w:cs="Calibri"/>
        </w:rPr>
        <w:t xml:space="preserve">30 h, w tym 10 </w:t>
      </w:r>
      <w:r>
        <w:rPr>
          <w:rFonts w:ascii="Calibri" w:eastAsia="Arial" w:hAnsi="Calibri" w:cs="Calibri"/>
        </w:rPr>
        <w:t>zdalnie</w:t>
      </w:r>
      <w:r w:rsidRPr="00FC72DD">
        <w:rPr>
          <w:rFonts w:ascii="Calibri" w:eastAsia="Arial" w:hAnsi="Calibri" w:cs="Calibri"/>
        </w:rPr>
        <w:t>, październik 2019-grudzień 2020</w:t>
      </w:r>
      <w:r>
        <w:rPr>
          <w:rFonts w:ascii="Calibri" w:eastAsia="Arial" w:hAnsi="Calibri" w:cs="Calibri"/>
        </w:rPr>
        <w:t>, środy 16:45-20:00</w:t>
      </w:r>
    </w:p>
    <w:p w14:paraId="55085E78" w14:textId="77777777" w:rsidR="00135BDA" w:rsidRDefault="00135BDA" w:rsidP="00135BDA">
      <w:pPr>
        <w:pStyle w:val="Akapitzlist"/>
        <w:ind w:left="0"/>
        <w:jc w:val="both"/>
        <w:rPr>
          <w:rFonts w:ascii="Calibri" w:eastAsia="Arial" w:hAnsi="Calibri" w:cs="Calibri"/>
        </w:rPr>
      </w:pPr>
    </w:p>
    <w:p w14:paraId="1F9298B5" w14:textId="71CBF96F" w:rsidR="00135BDA" w:rsidRPr="00135BDA" w:rsidRDefault="00135BDA" w:rsidP="00135BDA">
      <w:pPr>
        <w:pStyle w:val="Akapitzlist"/>
        <w:ind w:left="0"/>
        <w:jc w:val="both"/>
        <w:rPr>
          <w:rFonts w:ascii="Calibri" w:hAnsi="Calibri" w:cs="Calibri"/>
          <w:b/>
          <w:bCs/>
          <w:color w:val="1F497D" w:themeColor="text2"/>
          <w:sz w:val="28"/>
          <w:szCs w:val="28"/>
        </w:rPr>
      </w:pPr>
      <w:r w:rsidRPr="000F6E2F">
        <w:rPr>
          <w:rFonts w:ascii="Calibri" w:hAnsi="Calibri" w:cs="Calibri"/>
          <w:b/>
          <w:bCs/>
          <w:color w:val="1F497D" w:themeColor="text2"/>
          <w:sz w:val="28"/>
          <w:szCs w:val="28"/>
          <w:lang w:val="en-US"/>
        </w:rPr>
        <w:t>Academic Public Speaking in English</w:t>
      </w:r>
      <w:r w:rsidRPr="000F6E2F">
        <w:rPr>
          <w:rFonts w:ascii="Calibri" w:hAnsi="Calibri" w:cs="Calibri"/>
          <w:b/>
          <w:bCs/>
          <w:color w:val="1F497D" w:themeColor="text2"/>
          <w:sz w:val="28"/>
          <w:szCs w:val="28"/>
        </w:rPr>
        <w:t xml:space="preserve"> </w:t>
      </w:r>
      <w:r w:rsidRPr="00135BDA">
        <w:rPr>
          <w:rFonts w:ascii="Calibri" w:hAnsi="Calibri" w:cs="Calibri"/>
          <w:b/>
          <w:color w:val="1F497D" w:themeColor="text2"/>
          <w:sz w:val="28"/>
          <w:szCs w:val="28"/>
        </w:rPr>
        <w:t>– ZIP</w:t>
      </w:r>
    </w:p>
    <w:p w14:paraId="55F92C46" w14:textId="77777777" w:rsidR="00135BDA" w:rsidRPr="00FC72DD" w:rsidRDefault="00135BDA" w:rsidP="00135BDA">
      <w:pPr>
        <w:pStyle w:val="Akapitzlist"/>
        <w:ind w:left="0"/>
        <w:jc w:val="both"/>
        <w:rPr>
          <w:rFonts w:ascii="Calibri" w:hAnsi="Calibri" w:cs="Calibri"/>
        </w:rPr>
      </w:pPr>
      <w:r>
        <w:rPr>
          <w:rFonts w:ascii="Calibri" w:hAnsi="Calibri" w:cs="Calibri"/>
        </w:rPr>
        <w:t xml:space="preserve">prowadząca: </w:t>
      </w:r>
      <w:r w:rsidRPr="00C10C7C">
        <w:rPr>
          <w:rFonts w:ascii="Calibri" w:hAnsi="Calibri" w:cs="Calibri"/>
          <w:b/>
          <w:bCs/>
        </w:rPr>
        <w:t>dr Bożena Górska-</w:t>
      </w:r>
      <w:proofErr w:type="spellStart"/>
      <w:r w:rsidRPr="00C10C7C">
        <w:rPr>
          <w:rFonts w:ascii="Calibri" w:hAnsi="Calibri" w:cs="Calibri"/>
          <w:b/>
          <w:bCs/>
        </w:rPr>
        <w:t>Poręcka</w:t>
      </w:r>
      <w:proofErr w:type="spellEnd"/>
      <w:r w:rsidRPr="00FC72DD">
        <w:rPr>
          <w:rFonts w:ascii="Calibri" w:hAnsi="Calibri" w:cs="Calibri"/>
        </w:rPr>
        <w:t>, Szkoła Języków Obcych UW</w:t>
      </w:r>
    </w:p>
    <w:p w14:paraId="53244F12" w14:textId="77777777" w:rsidR="00135BDA" w:rsidRDefault="00135BDA" w:rsidP="00135BDA">
      <w:pPr>
        <w:pStyle w:val="Akapitzlist"/>
        <w:ind w:left="0"/>
        <w:jc w:val="both"/>
        <w:rPr>
          <w:rFonts w:ascii="Calibri" w:hAnsi="Calibri" w:cs="Calibri"/>
        </w:rPr>
      </w:pPr>
      <w:r w:rsidRPr="00FC72DD">
        <w:rPr>
          <w:rFonts w:ascii="Calibri" w:hAnsi="Calibri" w:cs="Calibri"/>
        </w:rPr>
        <w:t>30 h, październik 2019-styczeń 2020, wtorki 17:00-18:30</w:t>
      </w:r>
    </w:p>
    <w:p w14:paraId="32FA56FB" w14:textId="77777777" w:rsidR="00135BDA" w:rsidRPr="00FC72DD" w:rsidRDefault="00135BDA" w:rsidP="00135BDA">
      <w:pPr>
        <w:pStyle w:val="Akapitzlist"/>
        <w:ind w:left="0"/>
        <w:jc w:val="both"/>
        <w:rPr>
          <w:rFonts w:ascii="Calibri" w:hAnsi="Calibri" w:cs="Calibri"/>
        </w:rPr>
      </w:pPr>
    </w:p>
    <w:p w14:paraId="7C1E3897" w14:textId="4BE380AB" w:rsidR="00135BDA" w:rsidRPr="00135BDA" w:rsidRDefault="00135BDA" w:rsidP="00135BDA">
      <w:pPr>
        <w:pStyle w:val="Akapitzlist"/>
        <w:ind w:left="0"/>
        <w:jc w:val="both"/>
        <w:rPr>
          <w:rFonts w:ascii="Calibri" w:hAnsi="Calibri" w:cs="Calibri"/>
          <w:b/>
          <w:bCs/>
          <w:color w:val="1F497D" w:themeColor="text2"/>
          <w:sz w:val="28"/>
          <w:szCs w:val="28"/>
          <w:lang w:val="en-GB"/>
        </w:rPr>
      </w:pPr>
      <w:r w:rsidRPr="000F6E2F">
        <w:rPr>
          <w:rFonts w:ascii="Calibri" w:hAnsi="Calibri" w:cs="Calibri"/>
          <w:b/>
          <w:bCs/>
          <w:color w:val="1F497D" w:themeColor="text2"/>
          <w:sz w:val="28"/>
          <w:szCs w:val="28"/>
          <w:lang w:val="en-GB"/>
        </w:rPr>
        <w:t xml:space="preserve">Developing Academic Skills </w:t>
      </w:r>
      <w:r w:rsidRPr="00135BDA">
        <w:rPr>
          <w:rFonts w:ascii="Calibri" w:hAnsi="Calibri" w:cs="Calibri"/>
          <w:b/>
          <w:color w:val="1F497D" w:themeColor="text2"/>
          <w:sz w:val="28"/>
          <w:szCs w:val="28"/>
        </w:rPr>
        <w:t>– ZIP</w:t>
      </w:r>
    </w:p>
    <w:p w14:paraId="2E6DF05E" w14:textId="77777777" w:rsidR="00135BDA" w:rsidRPr="00FC72DD" w:rsidRDefault="00135BDA" w:rsidP="00135BDA">
      <w:pPr>
        <w:pStyle w:val="Akapitzlist"/>
        <w:ind w:left="0"/>
        <w:jc w:val="both"/>
        <w:rPr>
          <w:rFonts w:ascii="Calibri" w:eastAsia="Arial" w:hAnsi="Calibri" w:cs="Calibri"/>
          <w:lang w:val="en-GB"/>
        </w:rPr>
      </w:pPr>
      <w:r>
        <w:rPr>
          <w:rFonts w:ascii="Calibri" w:hAnsi="Calibri" w:cs="Calibri"/>
        </w:rPr>
        <w:t xml:space="preserve">prowadząca: </w:t>
      </w:r>
      <w:r w:rsidRPr="00C10C7C">
        <w:rPr>
          <w:rFonts w:ascii="Calibri" w:eastAsia="Arial" w:hAnsi="Calibri" w:cs="Calibri"/>
          <w:b/>
          <w:bCs/>
          <w:lang w:val="en-GB"/>
        </w:rPr>
        <w:t xml:space="preserve">Anna </w:t>
      </w:r>
      <w:proofErr w:type="spellStart"/>
      <w:r w:rsidRPr="00C10C7C">
        <w:rPr>
          <w:rFonts w:ascii="Calibri" w:eastAsia="Arial" w:hAnsi="Calibri" w:cs="Calibri"/>
          <w:b/>
          <w:bCs/>
          <w:lang w:val="en-GB"/>
        </w:rPr>
        <w:t>Łętowska</w:t>
      </w:r>
      <w:proofErr w:type="spellEnd"/>
      <w:r w:rsidRPr="00C10C7C">
        <w:rPr>
          <w:rFonts w:ascii="Calibri" w:eastAsia="Arial" w:hAnsi="Calibri" w:cs="Calibri"/>
          <w:b/>
          <w:bCs/>
          <w:lang w:val="en-GB"/>
        </w:rPr>
        <w:t>-Mickiewicz</w:t>
      </w:r>
      <w:r w:rsidRPr="00FC72DD">
        <w:rPr>
          <w:rFonts w:ascii="Calibri" w:eastAsia="Arial" w:hAnsi="Calibri" w:cs="Calibri"/>
          <w:lang w:val="en-GB"/>
        </w:rPr>
        <w:t xml:space="preserve">, </w:t>
      </w:r>
      <w:proofErr w:type="spellStart"/>
      <w:r w:rsidRPr="00FC72DD">
        <w:rPr>
          <w:rFonts w:ascii="Calibri" w:eastAsia="Arial" w:hAnsi="Calibri" w:cs="Calibri"/>
          <w:lang w:val="en-GB"/>
        </w:rPr>
        <w:t>Szkoła</w:t>
      </w:r>
      <w:proofErr w:type="spellEnd"/>
      <w:r w:rsidRPr="00FC72DD">
        <w:rPr>
          <w:rFonts w:ascii="Calibri" w:eastAsia="Arial" w:hAnsi="Calibri" w:cs="Calibri"/>
          <w:lang w:val="en-GB"/>
        </w:rPr>
        <w:t xml:space="preserve"> </w:t>
      </w:r>
      <w:proofErr w:type="spellStart"/>
      <w:r w:rsidRPr="00FC72DD">
        <w:rPr>
          <w:rFonts w:ascii="Calibri" w:eastAsia="Arial" w:hAnsi="Calibri" w:cs="Calibri"/>
          <w:lang w:val="en-GB"/>
        </w:rPr>
        <w:t>Języków</w:t>
      </w:r>
      <w:proofErr w:type="spellEnd"/>
      <w:r w:rsidRPr="00FC72DD">
        <w:rPr>
          <w:rFonts w:ascii="Calibri" w:eastAsia="Arial" w:hAnsi="Calibri" w:cs="Calibri"/>
          <w:lang w:val="en-GB"/>
        </w:rPr>
        <w:t xml:space="preserve"> </w:t>
      </w:r>
      <w:proofErr w:type="spellStart"/>
      <w:r w:rsidRPr="00FC72DD">
        <w:rPr>
          <w:rFonts w:ascii="Calibri" w:eastAsia="Arial" w:hAnsi="Calibri" w:cs="Calibri"/>
          <w:lang w:val="en-GB"/>
        </w:rPr>
        <w:t>Obcych</w:t>
      </w:r>
      <w:proofErr w:type="spellEnd"/>
      <w:r w:rsidRPr="00FC72DD">
        <w:rPr>
          <w:rFonts w:ascii="Calibri" w:eastAsia="Arial" w:hAnsi="Calibri" w:cs="Calibri"/>
          <w:lang w:val="en-GB"/>
        </w:rPr>
        <w:t xml:space="preserve"> UW</w:t>
      </w:r>
    </w:p>
    <w:p w14:paraId="4AAB1533" w14:textId="77777777" w:rsidR="00135BDA" w:rsidRPr="00FC72DD" w:rsidRDefault="00135BDA" w:rsidP="00135BDA">
      <w:pPr>
        <w:pStyle w:val="Akapitzlist"/>
        <w:ind w:left="0"/>
        <w:jc w:val="both"/>
        <w:rPr>
          <w:rFonts w:ascii="Calibri" w:hAnsi="Calibri" w:cs="Calibri"/>
          <w:lang w:val="en-GB"/>
        </w:rPr>
      </w:pPr>
      <w:r w:rsidRPr="00FC72DD">
        <w:rPr>
          <w:rFonts w:ascii="Calibri" w:hAnsi="Calibri" w:cs="Calibri"/>
          <w:lang w:val="en-GB"/>
        </w:rPr>
        <w:t xml:space="preserve">30 h, w </w:t>
      </w:r>
      <w:proofErr w:type="spellStart"/>
      <w:r w:rsidRPr="00FC72DD">
        <w:rPr>
          <w:rFonts w:ascii="Calibri" w:hAnsi="Calibri" w:cs="Calibri"/>
          <w:lang w:val="en-GB"/>
        </w:rPr>
        <w:t>tym</w:t>
      </w:r>
      <w:proofErr w:type="spellEnd"/>
      <w:r w:rsidRPr="00FC72DD">
        <w:rPr>
          <w:rFonts w:ascii="Calibri" w:hAnsi="Calibri" w:cs="Calibri"/>
          <w:lang w:val="en-GB"/>
        </w:rPr>
        <w:t xml:space="preserve"> 10 </w:t>
      </w:r>
      <w:proofErr w:type="spellStart"/>
      <w:r>
        <w:rPr>
          <w:rFonts w:ascii="Calibri" w:hAnsi="Calibri" w:cs="Calibri"/>
          <w:lang w:val="en-GB"/>
        </w:rPr>
        <w:t>zdalnie</w:t>
      </w:r>
      <w:proofErr w:type="spellEnd"/>
      <w:r>
        <w:rPr>
          <w:rFonts w:ascii="Calibri" w:hAnsi="Calibri" w:cs="Calibri"/>
          <w:lang w:val="en-GB"/>
        </w:rPr>
        <w:t xml:space="preserve">, </w:t>
      </w:r>
      <w:proofErr w:type="spellStart"/>
      <w:r>
        <w:rPr>
          <w:rFonts w:ascii="Calibri" w:hAnsi="Calibri" w:cs="Calibri"/>
          <w:lang w:val="en-GB"/>
        </w:rPr>
        <w:t>październik-listopad</w:t>
      </w:r>
      <w:proofErr w:type="spellEnd"/>
      <w:r>
        <w:rPr>
          <w:rFonts w:ascii="Calibri" w:hAnsi="Calibri" w:cs="Calibri"/>
          <w:lang w:val="en-GB"/>
        </w:rPr>
        <w:t xml:space="preserve"> 2019, </w:t>
      </w:r>
      <w:proofErr w:type="spellStart"/>
      <w:r>
        <w:rPr>
          <w:rFonts w:ascii="Calibri" w:hAnsi="Calibri" w:cs="Calibri"/>
          <w:lang w:val="en-GB"/>
        </w:rPr>
        <w:t>poniedziałki</w:t>
      </w:r>
      <w:proofErr w:type="spellEnd"/>
      <w:r>
        <w:rPr>
          <w:rFonts w:ascii="Calibri" w:hAnsi="Calibri" w:cs="Calibri"/>
          <w:lang w:val="en-GB"/>
        </w:rPr>
        <w:t xml:space="preserve"> 13:50-16:30</w:t>
      </w:r>
    </w:p>
    <w:p w14:paraId="20591135" w14:textId="77777777" w:rsidR="00135BDA" w:rsidRDefault="00135BDA" w:rsidP="00135BDA">
      <w:pPr>
        <w:pStyle w:val="Akapitzlist"/>
        <w:ind w:left="0"/>
        <w:jc w:val="both"/>
        <w:rPr>
          <w:rFonts w:ascii="Calibri" w:hAnsi="Calibri" w:cs="Calibri"/>
          <w:b/>
          <w:bCs/>
          <w:lang w:val="en-GB"/>
        </w:rPr>
      </w:pPr>
    </w:p>
    <w:p w14:paraId="5B1C6658" w14:textId="58E7B3A4" w:rsidR="00135BDA" w:rsidRPr="00135BDA" w:rsidRDefault="00135BDA" w:rsidP="00135BDA">
      <w:pPr>
        <w:pStyle w:val="Akapitzlist"/>
        <w:ind w:left="0"/>
        <w:jc w:val="both"/>
        <w:rPr>
          <w:rFonts w:ascii="Calibri" w:hAnsi="Calibri" w:cs="Calibri"/>
          <w:b/>
          <w:bCs/>
          <w:sz w:val="28"/>
          <w:szCs w:val="28"/>
          <w:lang w:val="en-GB"/>
        </w:rPr>
      </w:pPr>
      <w:r w:rsidRPr="000F6E2F">
        <w:rPr>
          <w:rFonts w:ascii="Calibri" w:hAnsi="Calibri" w:cs="Calibri"/>
          <w:b/>
          <w:bCs/>
          <w:color w:val="1F497D" w:themeColor="text2"/>
          <w:sz w:val="28"/>
          <w:szCs w:val="28"/>
          <w:lang w:val="en-GB"/>
        </w:rPr>
        <w:t xml:space="preserve">Writing for Scientific Journals: Get Your Article Published </w:t>
      </w:r>
      <w:r w:rsidRPr="00135BDA">
        <w:rPr>
          <w:rFonts w:ascii="Calibri" w:hAnsi="Calibri" w:cs="Calibri"/>
          <w:b/>
          <w:color w:val="1F497D" w:themeColor="text2"/>
          <w:sz w:val="28"/>
          <w:szCs w:val="28"/>
        </w:rPr>
        <w:t>– ZIP</w:t>
      </w:r>
    </w:p>
    <w:p w14:paraId="6B8F121C" w14:textId="77777777" w:rsidR="00135BDA" w:rsidRPr="00A941DD" w:rsidRDefault="00135BDA" w:rsidP="00135BDA">
      <w:pPr>
        <w:pStyle w:val="Akapitzlist"/>
        <w:ind w:left="0"/>
        <w:jc w:val="both"/>
        <w:rPr>
          <w:rFonts w:ascii="Calibri" w:eastAsia="Arial" w:hAnsi="Calibri" w:cs="Calibri"/>
        </w:rPr>
      </w:pPr>
      <w:r>
        <w:rPr>
          <w:rFonts w:ascii="Calibri" w:hAnsi="Calibri" w:cs="Calibri"/>
        </w:rPr>
        <w:t xml:space="preserve">prowadząca: </w:t>
      </w:r>
      <w:r w:rsidRPr="00C10C7C">
        <w:rPr>
          <w:rFonts w:ascii="Calibri" w:eastAsia="Arial" w:hAnsi="Calibri" w:cs="Calibri"/>
          <w:b/>
          <w:bCs/>
        </w:rPr>
        <w:t>dr Sylwia Kossakowska-Pisarek</w:t>
      </w:r>
    </w:p>
    <w:p w14:paraId="6AB6BBB3" w14:textId="22C85CE4" w:rsidR="00135BDA" w:rsidRPr="00FC72DD" w:rsidRDefault="00135BDA" w:rsidP="00135BDA">
      <w:pPr>
        <w:pStyle w:val="Akapitzlist"/>
        <w:ind w:left="0"/>
        <w:jc w:val="both"/>
        <w:rPr>
          <w:rFonts w:ascii="Calibri" w:hAnsi="Calibri" w:cs="Calibri"/>
          <w:lang w:val="en-GB"/>
        </w:rPr>
      </w:pPr>
      <w:r w:rsidRPr="00FC72DD">
        <w:rPr>
          <w:rFonts w:ascii="Calibri" w:hAnsi="Calibri" w:cs="Calibri"/>
          <w:lang w:val="en-GB"/>
        </w:rPr>
        <w:t xml:space="preserve">30 h, w </w:t>
      </w:r>
      <w:proofErr w:type="spellStart"/>
      <w:r w:rsidRPr="00FC72DD">
        <w:rPr>
          <w:rFonts w:ascii="Calibri" w:hAnsi="Calibri" w:cs="Calibri"/>
          <w:lang w:val="en-GB"/>
        </w:rPr>
        <w:t>tym</w:t>
      </w:r>
      <w:proofErr w:type="spellEnd"/>
      <w:r w:rsidRPr="00FC72DD">
        <w:rPr>
          <w:rFonts w:ascii="Calibri" w:hAnsi="Calibri" w:cs="Calibri"/>
          <w:lang w:val="en-GB"/>
        </w:rPr>
        <w:t xml:space="preserve"> 10 </w:t>
      </w:r>
      <w:proofErr w:type="spellStart"/>
      <w:r>
        <w:rPr>
          <w:rFonts w:ascii="Calibri" w:hAnsi="Calibri" w:cs="Calibri"/>
          <w:lang w:val="en-GB"/>
        </w:rPr>
        <w:t>zdalnie</w:t>
      </w:r>
      <w:proofErr w:type="spellEnd"/>
      <w:r>
        <w:rPr>
          <w:rFonts w:ascii="Calibri" w:hAnsi="Calibri" w:cs="Calibri"/>
          <w:lang w:val="en-GB"/>
        </w:rPr>
        <w:t xml:space="preserve">, </w:t>
      </w:r>
      <w:proofErr w:type="spellStart"/>
      <w:r>
        <w:rPr>
          <w:rFonts w:ascii="Calibri" w:hAnsi="Calibri" w:cs="Calibri"/>
          <w:lang w:val="en-GB"/>
        </w:rPr>
        <w:t>listopad</w:t>
      </w:r>
      <w:proofErr w:type="spellEnd"/>
      <w:r>
        <w:rPr>
          <w:rFonts w:ascii="Calibri" w:hAnsi="Calibri" w:cs="Calibri"/>
          <w:lang w:val="en-GB"/>
        </w:rPr>
        <w:t xml:space="preserve"> 2019-</w:t>
      </w:r>
      <w:proofErr w:type="spellStart"/>
      <w:r>
        <w:rPr>
          <w:rFonts w:ascii="Calibri" w:hAnsi="Calibri" w:cs="Calibri"/>
          <w:lang w:val="en-GB"/>
        </w:rPr>
        <w:t>styczeń</w:t>
      </w:r>
      <w:proofErr w:type="spellEnd"/>
      <w:r>
        <w:rPr>
          <w:rFonts w:ascii="Calibri" w:hAnsi="Calibri" w:cs="Calibri"/>
          <w:lang w:val="en-GB"/>
        </w:rPr>
        <w:t xml:space="preserve"> 2020, </w:t>
      </w:r>
      <w:proofErr w:type="spellStart"/>
      <w:r>
        <w:rPr>
          <w:rFonts w:ascii="Calibri" w:hAnsi="Calibri" w:cs="Calibri"/>
          <w:lang w:val="en-GB"/>
        </w:rPr>
        <w:t>wtorki</w:t>
      </w:r>
      <w:proofErr w:type="spellEnd"/>
      <w:r>
        <w:rPr>
          <w:rFonts w:ascii="Calibri" w:hAnsi="Calibri" w:cs="Calibri"/>
          <w:lang w:val="en-GB"/>
        </w:rPr>
        <w:t xml:space="preserve"> 16:45-20:00</w:t>
      </w:r>
    </w:p>
    <w:p w14:paraId="7F4BA1DB" w14:textId="77777777" w:rsidR="00135BDA" w:rsidRPr="00FC72DD" w:rsidRDefault="00135BDA" w:rsidP="00135BDA">
      <w:pPr>
        <w:pStyle w:val="Akapitzlist"/>
        <w:ind w:left="0"/>
        <w:jc w:val="both"/>
        <w:rPr>
          <w:rFonts w:ascii="Calibri" w:hAnsi="Calibri" w:cs="Calibri"/>
          <w:lang w:val="en-GB"/>
        </w:rPr>
      </w:pPr>
    </w:p>
    <w:p w14:paraId="30E7EB95" w14:textId="0E652276" w:rsidR="00135BDA" w:rsidRPr="00135BDA" w:rsidRDefault="00135BDA" w:rsidP="00135BDA">
      <w:pPr>
        <w:pStyle w:val="Akapitzlist"/>
        <w:ind w:left="0"/>
        <w:jc w:val="both"/>
        <w:rPr>
          <w:rFonts w:ascii="Calibri" w:hAnsi="Calibri" w:cs="Calibri"/>
          <w:b/>
          <w:bCs/>
          <w:sz w:val="28"/>
          <w:szCs w:val="28"/>
          <w:lang w:val="en-GB"/>
        </w:rPr>
      </w:pPr>
      <w:r w:rsidRPr="000F6E2F">
        <w:rPr>
          <w:rFonts w:ascii="Calibri" w:hAnsi="Calibri" w:cs="Calibri"/>
          <w:b/>
          <w:bCs/>
          <w:color w:val="1F497D" w:themeColor="text2"/>
          <w:sz w:val="28"/>
          <w:szCs w:val="28"/>
          <w:lang w:val="en-GB"/>
        </w:rPr>
        <w:t xml:space="preserve">English for International Conferences </w:t>
      </w:r>
      <w:r w:rsidRPr="00135BDA">
        <w:rPr>
          <w:rFonts w:ascii="Calibri" w:hAnsi="Calibri" w:cs="Calibri"/>
          <w:b/>
          <w:color w:val="1F497D" w:themeColor="text2"/>
          <w:sz w:val="28"/>
          <w:szCs w:val="28"/>
        </w:rPr>
        <w:t>– ZIP</w:t>
      </w:r>
    </w:p>
    <w:p w14:paraId="4C4586E6" w14:textId="77777777" w:rsidR="00135BDA" w:rsidRPr="00FC72DD" w:rsidRDefault="00135BDA" w:rsidP="00135BDA">
      <w:pPr>
        <w:pStyle w:val="Akapitzlist"/>
        <w:ind w:left="0"/>
        <w:jc w:val="both"/>
        <w:rPr>
          <w:rFonts w:ascii="Calibri" w:eastAsia="Arial" w:hAnsi="Calibri" w:cs="Calibri"/>
          <w:lang w:val="en-GB"/>
        </w:rPr>
      </w:pPr>
      <w:r>
        <w:rPr>
          <w:rFonts w:ascii="Calibri" w:hAnsi="Calibri" w:cs="Calibri"/>
        </w:rPr>
        <w:t xml:space="preserve">prowadzące: </w:t>
      </w:r>
      <w:r w:rsidRPr="00C10C7C">
        <w:rPr>
          <w:rFonts w:ascii="Calibri" w:eastAsia="Arial" w:hAnsi="Calibri" w:cs="Calibri"/>
          <w:b/>
          <w:bCs/>
        </w:rPr>
        <w:t>Ewa Górczyńska, dr Sylwia Kossakowska-Pisarek</w:t>
      </w:r>
      <w:r>
        <w:rPr>
          <w:rFonts w:ascii="Calibri" w:eastAsia="Arial" w:hAnsi="Calibri" w:cs="Calibri"/>
        </w:rPr>
        <w:t xml:space="preserve">, </w:t>
      </w:r>
      <w:proofErr w:type="spellStart"/>
      <w:r w:rsidRPr="00FC72DD">
        <w:rPr>
          <w:rFonts w:ascii="Calibri" w:eastAsia="Arial" w:hAnsi="Calibri" w:cs="Calibri"/>
          <w:lang w:val="en-GB"/>
        </w:rPr>
        <w:t>Szkoła</w:t>
      </w:r>
      <w:proofErr w:type="spellEnd"/>
      <w:r w:rsidRPr="00FC72DD">
        <w:rPr>
          <w:rFonts w:ascii="Calibri" w:eastAsia="Arial" w:hAnsi="Calibri" w:cs="Calibri"/>
          <w:lang w:val="en-GB"/>
        </w:rPr>
        <w:t xml:space="preserve"> </w:t>
      </w:r>
      <w:proofErr w:type="spellStart"/>
      <w:r w:rsidRPr="00FC72DD">
        <w:rPr>
          <w:rFonts w:ascii="Calibri" w:eastAsia="Arial" w:hAnsi="Calibri" w:cs="Calibri"/>
          <w:lang w:val="en-GB"/>
        </w:rPr>
        <w:t>Języków</w:t>
      </w:r>
      <w:proofErr w:type="spellEnd"/>
      <w:r w:rsidRPr="00FC72DD">
        <w:rPr>
          <w:rFonts w:ascii="Calibri" w:eastAsia="Arial" w:hAnsi="Calibri" w:cs="Calibri"/>
          <w:lang w:val="en-GB"/>
        </w:rPr>
        <w:t xml:space="preserve"> </w:t>
      </w:r>
      <w:proofErr w:type="spellStart"/>
      <w:r w:rsidRPr="00FC72DD">
        <w:rPr>
          <w:rFonts w:ascii="Calibri" w:eastAsia="Arial" w:hAnsi="Calibri" w:cs="Calibri"/>
          <w:lang w:val="en-GB"/>
        </w:rPr>
        <w:t>Obcych</w:t>
      </w:r>
      <w:proofErr w:type="spellEnd"/>
      <w:r w:rsidRPr="00FC72DD">
        <w:rPr>
          <w:rFonts w:ascii="Calibri" w:eastAsia="Arial" w:hAnsi="Calibri" w:cs="Calibri"/>
          <w:lang w:val="en-GB"/>
        </w:rPr>
        <w:t xml:space="preserve"> UW</w:t>
      </w:r>
    </w:p>
    <w:p w14:paraId="2255023E" w14:textId="77777777" w:rsidR="00135BDA" w:rsidRDefault="00135BDA" w:rsidP="00135BDA">
      <w:pPr>
        <w:pStyle w:val="Akapitzlist"/>
        <w:ind w:left="0"/>
        <w:jc w:val="both"/>
        <w:rPr>
          <w:rFonts w:ascii="Calibri" w:hAnsi="Calibri" w:cs="Calibri"/>
          <w:lang w:val="en-GB"/>
        </w:rPr>
      </w:pPr>
      <w:r w:rsidRPr="00FC72DD">
        <w:rPr>
          <w:rFonts w:ascii="Calibri" w:hAnsi="Calibri" w:cs="Calibri"/>
          <w:lang w:val="en-GB"/>
        </w:rPr>
        <w:t xml:space="preserve">30 h, w </w:t>
      </w:r>
      <w:proofErr w:type="spellStart"/>
      <w:r w:rsidRPr="00FC72DD">
        <w:rPr>
          <w:rFonts w:ascii="Calibri" w:hAnsi="Calibri" w:cs="Calibri"/>
          <w:lang w:val="en-GB"/>
        </w:rPr>
        <w:t>tym</w:t>
      </w:r>
      <w:proofErr w:type="spellEnd"/>
      <w:r w:rsidRPr="00FC72DD">
        <w:rPr>
          <w:rFonts w:ascii="Calibri" w:hAnsi="Calibri" w:cs="Calibri"/>
          <w:lang w:val="en-GB"/>
        </w:rPr>
        <w:t xml:space="preserve"> 10 </w:t>
      </w:r>
      <w:proofErr w:type="spellStart"/>
      <w:r>
        <w:rPr>
          <w:rFonts w:ascii="Calibri" w:hAnsi="Calibri" w:cs="Calibri"/>
          <w:lang w:val="en-GB"/>
        </w:rPr>
        <w:t>zdalnie</w:t>
      </w:r>
      <w:proofErr w:type="spellEnd"/>
      <w:r>
        <w:rPr>
          <w:rFonts w:ascii="Calibri" w:hAnsi="Calibri" w:cs="Calibri"/>
          <w:lang w:val="en-GB"/>
        </w:rPr>
        <w:t xml:space="preserve">, </w:t>
      </w:r>
      <w:proofErr w:type="spellStart"/>
      <w:r>
        <w:rPr>
          <w:rFonts w:ascii="Calibri" w:hAnsi="Calibri" w:cs="Calibri"/>
          <w:lang w:val="en-GB"/>
        </w:rPr>
        <w:t>październik-listopad</w:t>
      </w:r>
      <w:proofErr w:type="spellEnd"/>
      <w:r>
        <w:rPr>
          <w:rFonts w:ascii="Calibri" w:hAnsi="Calibri" w:cs="Calibri"/>
          <w:lang w:val="en-GB"/>
        </w:rPr>
        <w:t xml:space="preserve"> 2019, </w:t>
      </w:r>
      <w:proofErr w:type="spellStart"/>
      <w:r>
        <w:rPr>
          <w:rFonts w:ascii="Calibri" w:hAnsi="Calibri" w:cs="Calibri"/>
          <w:lang w:val="en-GB"/>
        </w:rPr>
        <w:t>wtorki</w:t>
      </w:r>
      <w:proofErr w:type="spellEnd"/>
      <w:r>
        <w:rPr>
          <w:rFonts w:ascii="Calibri" w:hAnsi="Calibri" w:cs="Calibri"/>
          <w:lang w:val="en-GB"/>
        </w:rPr>
        <w:t xml:space="preserve"> 16:45-20:00</w:t>
      </w:r>
    </w:p>
    <w:p w14:paraId="62BC62E8" w14:textId="77777777" w:rsidR="00135BDA" w:rsidRDefault="00135BDA" w:rsidP="00135BDA">
      <w:pPr>
        <w:pStyle w:val="Akapitzlist"/>
        <w:ind w:left="0"/>
        <w:jc w:val="both"/>
        <w:rPr>
          <w:rFonts w:ascii="Calibri" w:hAnsi="Calibri" w:cs="Calibri"/>
          <w:lang w:val="en-IE"/>
        </w:rPr>
      </w:pPr>
    </w:p>
    <w:p w14:paraId="49B239C8" w14:textId="059A6018" w:rsidR="00135BDA" w:rsidRDefault="00135BDA" w:rsidP="00135BDA">
      <w:pPr>
        <w:tabs>
          <w:tab w:val="left" w:pos="2662"/>
        </w:tabs>
        <w:rPr>
          <w:rFonts w:ascii="Calibri" w:hAnsi="Calibri" w:cs="Calibri"/>
          <w:b/>
          <w:bCs/>
          <w:color w:val="1F497D" w:themeColor="text2"/>
          <w:sz w:val="28"/>
          <w:szCs w:val="28"/>
          <w:lang w:val="fr-FR"/>
        </w:rPr>
      </w:pPr>
      <w:r w:rsidRPr="00BD775A">
        <w:rPr>
          <w:rFonts w:ascii="Calibri" w:hAnsi="Calibri" w:cs="Calibri"/>
          <w:b/>
          <w:bCs/>
          <w:color w:val="1F497D" w:themeColor="text2"/>
          <w:sz w:val="28"/>
          <w:szCs w:val="28"/>
          <w:lang w:val="fr-FR"/>
        </w:rPr>
        <w:t>Participer à des événements académiques</w:t>
      </w:r>
      <w:r>
        <w:rPr>
          <w:rFonts w:ascii="Calibri" w:hAnsi="Calibri" w:cs="Calibri"/>
          <w:b/>
          <w:bCs/>
          <w:color w:val="1F497D" w:themeColor="text2"/>
          <w:sz w:val="28"/>
          <w:szCs w:val="28"/>
          <w:lang w:val="fr-FR"/>
        </w:rPr>
        <w:t xml:space="preserve"> </w:t>
      </w:r>
      <w:r w:rsidRPr="00135BDA">
        <w:rPr>
          <w:rFonts w:ascii="Calibri" w:hAnsi="Calibri" w:cs="Calibri"/>
          <w:b/>
          <w:color w:val="1F497D" w:themeColor="text2"/>
          <w:sz w:val="28"/>
          <w:szCs w:val="28"/>
        </w:rPr>
        <w:t>– ZIP</w:t>
      </w:r>
    </w:p>
    <w:p w14:paraId="555F815A" w14:textId="77777777" w:rsidR="00135BDA" w:rsidRDefault="00135BDA" w:rsidP="00135BDA">
      <w:pPr>
        <w:tabs>
          <w:tab w:val="left" w:pos="2662"/>
        </w:tabs>
        <w:rPr>
          <w:rFonts w:ascii="Calibri" w:hAnsi="Calibri" w:cs="Calibri"/>
        </w:rPr>
      </w:pPr>
      <w:r w:rsidRPr="00BA68F7">
        <w:rPr>
          <w:rFonts w:ascii="Calibri" w:hAnsi="Calibri" w:cs="Calibri"/>
        </w:rPr>
        <w:t>prowadząca:</w:t>
      </w:r>
      <w:r>
        <w:rPr>
          <w:rFonts w:ascii="Calibri" w:hAnsi="Calibri" w:cs="Calibri"/>
        </w:rPr>
        <w:t xml:space="preserve"> </w:t>
      </w:r>
      <w:r w:rsidRPr="00BD775A">
        <w:rPr>
          <w:rFonts w:ascii="Calibri" w:hAnsi="Calibri" w:cs="Calibri"/>
          <w:b/>
          <w:bCs/>
        </w:rPr>
        <w:t>Iwona Bartnicka</w:t>
      </w:r>
      <w:r>
        <w:rPr>
          <w:rFonts w:ascii="Calibri" w:hAnsi="Calibri" w:cs="Calibri"/>
        </w:rPr>
        <w:t>, Szkoła Języków Obcych UW</w:t>
      </w:r>
    </w:p>
    <w:p w14:paraId="4BF22F6A" w14:textId="77777777" w:rsidR="00135BDA" w:rsidRPr="00BD775A" w:rsidRDefault="00135BDA" w:rsidP="00135BDA">
      <w:pPr>
        <w:tabs>
          <w:tab w:val="left" w:pos="2662"/>
        </w:tabs>
        <w:rPr>
          <w:rFonts w:ascii="Calibri" w:hAnsi="Calibri" w:cs="Calibri"/>
          <w:color w:val="000000" w:themeColor="text1"/>
          <w:lang w:val="fr-FR"/>
        </w:rPr>
      </w:pPr>
      <w:r w:rsidRPr="00BD775A">
        <w:rPr>
          <w:rFonts w:ascii="Calibri" w:hAnsi="Calibri" w:cs="Calibri"/>
          <w:color w:val="000000" w:themeColor="text1"/>
          <w:lang w:val="fr-FR"/>
        </w:rPr>
        <w:t xml:space="preserve">30 h, w </w:t>
      </w:r>
      <w:proofErr w:type="spellStart"/>
      <w:r w:rsidRPr="00BD775A">
        <w:rPr>
          <w:rFonts w:ascii="Calibri" w:hAnsi="Calibri" w:cs="Calibri"/>
          <w:color w:val="000000" w:themeColor="text1"/>
          <w:lang w:val="fr-FR"/>
        </w:rPr>
        <w:t>tym</w:t>
      </w:r>
      <w:proofErr w:type="spellEnd"/>
      <w:r w:rsidRPr="00BD775A">
        <w:rPr>
          <w:rFonts w:ascii="Calibri" w:hAnsi="Calibri" w:cs="Calibri"/>
          <w:color w:val="000000" w:themeColor="text1"/>
          <w:lang w:val="fr-FR"/>
        </w:rPr>
        <w:t xml:space="preserve"> 10 </w:t>
      </w:r>
      <w:proofErr w:type="spellStart"/>
      <w:r w:rsidRPr="00BD775A">
        <w:rPr>
          <w:rFonts w:ascii="Calibri" w:hAnsi="Calibri" w:cs="Calibri"/>
          <w:color w:val="000000" w:themeColor="text1"/>
          <w:lang w:val="fr-FR"/>
        </w:rPr>
        <w:t>zdalnie</w:t>
      </w:r>
      <w:proofErr w:type="spellEnd"/>
      <w:r>
        <w:rPr>
          <w:rFonts w:ascii="Calibri" w:hAnsi="Calibri" w:cs="Calibri"/>
          <w:color w:val="000000" w:themeColor="text1"/>
          <w:lang w:val="fr-FR"/>
        </w:rPr>
        <w:t xml:space="preserve">, </w:t>
      </w:r>
      <w:proofErr w:type="spellStart"/>
      <w:r>
        <w:rPr>
          <w:rFonts w:ascii="Calibri" w:hAnsi="Calibri" w:cs="Calibri"/>
          <w:color w:val="000000" w:themeColor="text1"/>
          <w:lang w:val="fr-FR"/>
        </w:rPr>
        <w:t>październik-grudzień</w:t>
      </w:r>
      <w:proofErr w:type="spellEnd"/>
      <w:r>
        <w:rPr>
          <w:rFonts w:ascii="Calibri" w:hAnsi="Calibri" w:cs="Calibri"/>
          <w:color w:val="000000" w:themeColor="text1"/>
          <w:lang w:val="fr-FR"/>
        </w:rPr>
        <w:t xml:space="preserve"> 2019, </w:t>
      </w:r>
      <w:proofErr w:type="spellStart"/>
      <w:r>
        <w:rPr>
          <w:rFonts w:ascii="Calibri" w:hAnsi="Calibri" w:cs="Calibri"/>
          <w:color w:val="000000" w:themeColor="text1"/>
          <w:lang w:val="fr-FR"/>
        </w:rPr>
        <w:t>wtorki</w:t>
      </w:r>
      <w:proofErr w:type="spellEnd"/>
      <w:r>
        <w:rPr>
          <w:rFonts w:ascii="Calibri" w:hAnsi="Calibri" w:cs="Calibri"/>
          <w:color w:val="000000" w:themeColor="text1"/>
          <w:lang w:val="fr-FR"/>
        </w:rPr>
        <w:t xml:space="preserve"> </w:t>
      </w:r>
      <w:proofErr w:type="gramStart"/>
      <w:r>
        <w:rPr>
          <w:rFonts w:ascii="Calibri" w:hAnsi="Calibri" w:cs="Calibri"/>
          <w:color w:val="000000" w:themeColor="text1"/>
          <w:lang w:val="fr-FR"/>
        </w:rPr>
        <w:t>15:</w:t>
      </w:r>
      <w:proofErr w:type="gramEnd"/>
      <w:r>
        <w:rPr>
          <w:rFonts w:ascii="Calibri" w:hAnsi="Calibri" w:cs="Calibri"/>
          <w:color w:val="000000" w:themeColor="text1"/>
          <w:lang w:val="fr-FR"/>
        </w:rPr>
        <w:t>00-18:15</w:t>
      </w:r>
    </w:p>
    <w:p w14:paraId="2511C78E" w14:textId="77777777" w:rsidR="00135BDA" w:rsidRPr="00BD775A" w:rsidRDefault="00135BDA" w:rsidP="00135BDA">
      <w:pPr>
        <w:tabs>
          <w:tab w:val="left" w:pos="2662"/>
        </w:tabs>
        <w:rPr>
          <w:rFonts w:ascii="Calibri" w:hAnsi="Calibri" w:cs="Calibri"/>
          <w:b/>
          <w:bCs/>
          <w:color w:val="1F497D" w:themeColor="text2"/>
          <w:sz w:val="28"/>
          <w:szCs w:val="28"/>
          <w:lang w:val="fr-FR"/>
        </w:rPr>
      </w:pPr>
    </w:p>
    <w:p w14:paraId="3AB10A20" w14:textId="0986598C" w:rsidR="00135BDA" w:rsidRPr="00135BDA" w:rsidRDefault="00135BDA" w:rsidP="00135BDA">
      <w:pPr>
        <w:tabs>
          <w:tab w:val="left" w:pos="2662"/>
        </w:tabs>
        <w:rPr>
          <w:rFonts w:ascii="Calibri" w:hAnsi="Calibri" w:cs="Calibri"/>
          <w:b/>
          <w:bCs/>
          <w:color w:val="1F497D" w:themeColor="text2"/>
          <w:sz w:val="28"/>
          <w:szCs w:val="28"/>
          <w:lang w:val="ru-RU"/>
        </w:rPr>
      </w:pPr>
      <w:r w:rsidRPr="00BD775A">
        <w:rPr>
          <w:rFonts w:ascii="Calibri" w:hAnsi="Calibri" w:cs="Calibri"/>
          <w:b/>
          <w:bCs/>
          <w:color w:val="1F497D" w:themeColor="text2"/>
          <w:sz w:val="28"/>
          <w:szCs w:val="28"/>
          <w:lang w:val="ru-RU"/>
        </w:rPr>
        <w:t>НАУЧНЫЕ МЕРОПРИЯТИЯ: ОРГАНИЗАЦИЯ, ПРОВЕДЕНИЕ, УЧАСТИЕ</w:t>
      </w:r>
      <w:r>
        <w:rPr>
          <w:rFonts w:ascii="Calibri" w:hAnsi="Calibri" w:cs="Calibri"/>
          <w:b/>
          <w:bCs/>
          <w:color w:val="1F497D" w:themeColor="text2"/>
          <w:sz w:val="28"/>
          <w:szCs w:val="28"/>
        </w:rPr>
        <w:t xml:space="preserve"> </w:t>
      </w:r>
      <w:r w:rsidRPr="00135BDA">
        <w:rPr>
          <w:rFonts w:ascii="Calibri" w:hAnsi="Calibri" w:cs="Calibri"/>
          <w:b/>
          <w:color w:val="1F497D" w:themeColor="text2"/>
          <w:sz w:val="28"/>
          <w:szCs w:val="28"/>
        </w:rPr>
        <w:t>– ZIP</w:t>
      </w:r>
    </w:p>
    <w:p w14:paraId="34DE3B40" w14:textId="77777777" w:rsidR="00135BDA" w:rsidRDefault="00135BDA" w:rsidP="00135BDA">
      <w:pPr>
        <w:tabs>
          <w:tab w:val="left" w:pos="2662"/>
        </w:tabs>
        <w:rPr>
          <w:rFonts w:ascii="Calibri" w:hAnsi="Calibri" w:cs="Calibri"/>
        </w:rPr>
      </w:pPr>
      <w:r w:rsidRPr="00BA68F7">
        <w:rPr>
          <w:rFonts w:ascii="Calibri" w:hAnsi="Calibri" w:cs="Calibri"/>
        </w:rPr>
        <w:t>prowadząc</w:t>
      </w:r>
      <w:r>
        <w:rPr>
          <w:rFonts w:ascii="Calibri" w:hAnsi="Calibri" w:cs="Calibri"/>
        </w:rPr>
        <w:t>y</w:t>
      </w:r>
      <w:r w:rsidRPr="00BA68F7">
        <w:rPr>
          <w:rFonts w:ascii="Calibri" w:hAnsi="Calibri" w:cs="Calibri"/>
        </w:rPr>
        <w:t>:</w:t>
      </w:r>
      <w:r>
        <w:rPr>
          <w:rFonts w:ascii="Calibri" w:hAnsi="Calibri" w:cs="Calibri"/>
        </w:rPr>
        <w:t xml:space="preserve"> </w:t>
      </w:r>
      <w:r>
        <w:rPr>
          <w:rFonts w:ascii="Calibri" w:hAnsi="Calibri" w:cs="Calibri"/>
          <w:b/>
          <w:bCs/>
        </w:rPr>
        <w:t>dr Wojciech Sosnowski</w:t>
      </w:r>
      <w:r>
        <w:rPr>
          <w:rFonts w:ascii="Calibri" w:hAnsi="Calibri" w:cs="Calibri"/>
        </w:rPr>
        <w:t>, Szkoła Języków Obcych UW</w:t>
      </w:r>
    </w:p>
    <w:p w14:paraId="4C93E6FB" w14:textId="77777777" w:rsidR="00135BDA" w:rsidRPr="00BD775A" w:rsidRDefault="00135BDA" w:rsidP="00135BDA">
      <w:pPr>
        <w:tabs>
          <w:tab w:val="left" w:pos="2662"/>
        </w:tabs>
        <w:rPr>
          <w:rFonts w:ascii="Calibri" w:eastAsia="Calibri" w:hAnsi="Calibri" w:cs="Calibri"/>
          <w:color w:val="000000" w:themeColor="text1"/>
        </w:rPr>
      </w:pPr>
      <w:r w:rsidRPr="00BD775A">
        <w:rPr>
          <w:rFonts w:ascii="Calibri" w:hAnsi="Calibri" w:cs="Calibri"/>
          <w:color w:val="000000" w:themeColor="text1"/>
        </w:rPr>
        <w:t>30 h, październik-styczeń 2019, poniedziałki 18:30-20:00</w:t>
      </w:r>
    </w:p>
    <w:p w14:paraId="2E7BB706" w14:textId="5FB7AB89" w:rsidR="00BD775A" w:rsidRDefault="00BD775A" w:rsidP="000F6E2F">
      <w:pPr>
        <w:tabs>
          <w:tab w:val="left" w:pos="2662"/>
        </w:tabs>
        <w:rPr>
          <w:rFonts w:ascii="Calibri" w:eastAsia="Calibri" w:hAnsi="Calibri" w:cs="Calibri"/>
        </w:rPr>
      </w:pPr>
    </w:p>
    <w:p w14:paraId="243C845B" w14:textId="65E0B2FB" w:rsidR="00135BDA" w:rsidRDefault="00135BDA" w:rsidP="000F6E2F">
      <w:pPr>
        <w:tabs>
          <w:tab w:val="left" w:pos="2662"/>
        </w:tabs>
        <w:rPr>
          <w:rFonts w:ascii="Calibri" w:hAnsi="Calibri" w:cs="Calibri"/>
          <w:b/>
          <w:color w:val="1F497D" w:themeColor="text2"/>
          <w:sz w:val="28"/>
          <w:szCs w:val="28"/>
        </w:rPr>
      </w:pPr>
      <w:proofErr w:type="spellStart"/>
      <w:r w:rsidRPr="00135BDA">
        <w:rPr>
          <w:rFonts w:ascii="Calibri" w:hAnsi="Calibri" w:cs="Calibri"/>
          <w:b/>
          <w:color w:val="1F497D" w:themeColor="text2"/>
          <w:sz w:val="28"/>
          <w:szCs w:val="28"/>
        </w:rPr>
        <w:t>Wissenschaftliche</w:t>
      </w:r>
      <w:proofErr w:type="spellEnd"/>
      <w:r w:rsidRPr="00135BDA">
        <w:rPr>
          <w:rFonts w:ascii="Calibri" w:hAnsi="Calibri" w:cs="Calibri"/>
          <w:b/>
          <w:color w:val="1F497D" w:themeColor="text2"/>
          <w:sz w:val="28"/>
          <w:szCs w:val="28"/>
        </w:rPr>
        <w:t xml:space="preserve"> </w:t>
      </w:r>
      <w:proofErr w:type="spellStart"/>
      <w:r w:rsidRPr="00135BDA">
        <w:rPr>
          <w:rFonts w:ascii="Calibri" w:hAnsi="Calibri" w:cs="Calibri"/>
          <w:b/>
          <w:color w:val="1F497D" w:themeColor="text2"/>
          <w:sz w:val="28"/>
          <w:szCs w:val="28"/>
        </w:rPr>
        <w:t>Tagungen</w:t>
      </w:r>
      <w:proofErr w:type="spellEnd"/>
      <w:r w:rsidRPr="00135BDA">
        <w:rPr>
          <w:rFonts w:ascii="Calibri" w:hAnsi="Calibri" w:cs="Calibri"/>
          <w:b/>
          <w:color w:val="1F497D" w:themeColor="text2"/>
          <w:sz w:val="28"/>
          <w:szCs w:val="28"/>
        </w:rPr>
        <w:t xml:space="preserve"> </w:t>
      </w:r>
      <w:proofErr w:type="spellStart"/>
      <w:r w:rsidRPr="00135BDA">
        <w:rPr>
          <w:rFonts w:ascii="Calibri" w:hAnsi="Calibri" w:cs="Calibri"/>
          <w:b/>
          <w:color w:val="1F497D" w:themeColor="text2"/>
          <w:sz w:val="28"/>
          <w:szCs w:val="28"/>
        </w:rPr>
        <w:t>und</w:t>
      </w:r>
      <w:proofErr w:type="spellEnd"/>
      <w:r w:rsidRPr="00135BDA">
        <w:rPr>
          <w:rFonts w:ascii="Calibri" w:hAnsi="Calibri" w:cs="Calibri"/>
          <w:b/>
          <w:color w:val="1F497D" w:themeColor="text2"/>
          <w:sz w:val="28"/>
          <w:szCs w:val="28"/>
        </w:rPr>
        <w:t xml:space="preserve"> </w:t>
      </w:r>
      <w:proofErr w:type="spellStart"/>
      <w:r w:rsidRPr="00135BDA">
        <w:rPr>
          <w:rFonts w:ascii="Calibri" w:hAnsi="Calibri" w:cs="Calibri"/>
          <w:b/>
          <w:color w:val="1F497D" w:themeColor="text2"/>
          <w:sz w:val="28"/>
          <w:szCs w:val="28"/>
        </w:rPr>
        <w:t>Grundlagen</w:t>
      </w:r>
      <w:proofErr w:type="spellEnd"/>
      <w:r w:rsidRPr="00135BDA">
        <w:rPr>
          <w:rFonts w:ascii="Calibri" w:hAnsi="Calibri" w:cs="Calibri"/>
          <w:b/>
          <w:color w:val="1F497D" w:themeColor="text2"/>
          <w:sz w:val="28"/>
          <w:szCs w:val="28"/>
        </w:rPr>
        <w:t xml:space="preserve"> des </w:t>
      </w:r>
      <w:proofErr w:type="spellStart"/>
      <w:r w:rsidRPr="00135BDA">
        <w:rPr>
          <w:rFonts w:ascii="Calibri" w:hAnsi="Calibri" w:cs="Calibri"/>
          <w:b/>
          <w:color w:val="1F497D" w:themeColor="text2"/>
          <w:sz w:val="28"/>
          <w:szCs w:val="28"/>
        </w:rPr>
        <w:t>wissenschaftlichen</w:t>
      </w:r>
      <w:proofErr w:type="spellEnd"/>
      <w:r w:rsidRPr="00135BDA">
        <w:rPr>
          <w:rFonts w:ascii="Calibri" w:hAnsi="Calibri" w:cs="Calibri"/>
          <w:b/>
          <w:color w:val="1F497D" w:themeColor="text2"/>
          <w:sz w:val="28"/>
          <w:szCs w:val="28"/>
        </w:rPr>
        <w:t xml:space="preserve"> </w:t>
      </w:r>
      <w:proofErr w:type="spellStart"/>
      <w:r w:rsidRPr="00135BDA">
        <w:rPr>
          <w:rFonts w:ascii="Calibri" w:hAnsi="Calibri" w:cs="Calibri"/>
          <w:b/>
          <w:color w:val="1F497D" w:themeColor="text2"/>
          <w:sz w:val="28"/>
          <w:szCs w:val="28"/>
        </w:rPr>
        <w:t>Arbeitens</w:t>
      </w:r>
      <w:proofErr w:type="spellEnd"/>
      <w:r w:rsidRPr="00135BDA">
        <w:rPr>
          <w:rFonts w:ascii="Calibri" w:hAnsi="Calibri" w:cs="Calibri"/>
          <w:b/>
          <w:color w:val="1F497D" w:themeColor="text2"/>
          <w:sz w:val="28"/>
          <w:szCs w:val="28"/>
        </w:rPr>
        <w:t xml:space="preserve"> – ZIP</w:t>
      </w:r>
    </w:p>
    <w:p w14:paraId="783F44C3" w14:textId="015DD62D" w:rsidR="00135BDA" w:rsidRPr="00135BDA" w:rsidRDefault="00135BDA" w:rsidP="000F6E2F">
      <w:pPr>
        <w:tabs>
          <w:tab w:val="left" w:pos="2662"/>
        </w:tabs>
        <w:rPr>
          <w:rFonts w:ascii="Calibri" w:hAnsi="Calibri" w:cs="Calibri"/>
        </w:rPr>
      </w:pPr>
      <w:r>
        <w:rPr>
          <w:rFonts w:ascii="Calibri" w:hAnsi="Calibri" w:cs="Calibri"/>
          <w:bCs/>
          <w:color w:val="000000" w:themeColor="text1"/>
        </w:rPr>
        <w:t>p</w:t>
      </w:r>
      <w:r w:rsidRPr="00135BDA">
        <w:rPr>
          <w:rFonts w:ascii="Calibri" w:hAnsi="Calibri" w:cs="Calibri"/>
          <w:bCs/>
          <w:color w:val="000000" w:themeColor="text1"/>
        </w:rPr>
        <w:t xml:space="preserve">rowadzący: </w:t>
      </w:r>
      <w:r w:rsidRPr="00135BDA">
        <w:rPr>
          <w:rFonts w:ascii="Calibri" w:hAnsi="Calibri" w:cs="Calibri"/>
          <w:b/>
          <w:color w:val="000000" w:themeColor="text1"/>
        </w:rPr>
        <w:t>mgr Marcin Stachurski</w:t>
      </w:r>
      <w:r w:rsidRPr="00135BDA">
        <w:rPr>
          <w:rFonts w:ascii="Calibri" w:hAnsi="Calibri" w:cs="Calibri"/>
          <w:bCs/>
          <w:color w:val="000000" w:themeColor="text1"/>
        </w:rPr>
        <w:t>,</w:t>
      </w:r>
      <w:r w:rsidRPr="00135BDA">
        <w:rPr>
          <w:rFonts w:ascii="Calibri" w:hAnsi="Calibri" w:cs="Calibri"/>
          <w:b/>
          <w:color w:val="000000" w:themeColor="text1"/>
        </w:rPr>
        <w:t xml:space="preserve"> </w:t>
      </w:r>
      <w:r w:rsidRPr="00135BDA">
        <w:rPr>
          <w:rFonts w:ascii="Calibri" w:hAnsi="Calibri" w:cs="Calibri"/>
        </w:rPr>
        <w:t>Szkoła Języków Obcych UW</w:t>
      </w:r>
    </w:p>
    <w:p w14:paraId="5A3ED438" w14:textId="6C9F5603" w:rsidR="00135BDA" w:rsidRPr="00135BDA" w:rsidRDefault="00135BDA" w:rsidP="000F6E2F">
      <w:pPr>
        <w:tabs>
          <w:tab w:val="left" w:pos="2662"/>
        </w:tabs>
        <w:rPr>
          <w:rFonts w:ascii="Calibri" w:eastAsia="Calibri" w:hAnsi="Calibri" w:cs="Calibri"/>
          <w:color w:val="1F497D" w:themeColor="text2"/>
          <w:sz w:val="28"/>
          <w:szCs w:val="28"/>
        </w:rPr>
      </w:pPr>
      <w:r>
        <w:rPr>
          <w:rFonts w:ascii="Calibri" w:hAnsi="Calibri" w:cs="Calibri"/>
        </w:rPr>
        <w:t>30 h, październik-grudzień 2019, soboty 10:00-12:15</w:t>
      </w:r>
    </w:p>
    <w:sectPr w:rsidR="00135BDA" w:rsidRPr="00135BDA">
      <w:headerReference w:type="default" r:id="rId7"/>
      <w:footerReference w:type="default" r:id="rId8"/>
      <w:pgSz w:w="11906" w:h="16838"/>
      <w:pgMar w:top="1417" w:right="1417" w:bottom="1417" w:left="1417" w:header="708" w:footer="353" w:gutter="0"/>
      <w:pgNumType w:start="1"/>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D007" w14:textId="77777777" w:rsidR="008F30E8" w:rsidRDefault="008F30E8">
      <w:r>
        <w:separator/>
      </w:r>
    </w:p>
  </w:endnote>
  <w:endnote w:type="continuationSeparator" w:id="0">
    <w:p w14:paraId="3A555C2C" w14:textId="77777777" w:rsidR="008F30E8" w:rsidRDefault="008F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1"/>
    <w:family w:val="roman"/>
    <w:pitch w:val="variable"/>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Symbol">
    <w:altName w:val="Calibri"/>
    <w:panose1 w:val="020B0604020202020204"/>
    <w:charset w:val="02"/>
    <w:family w:val="auto"/>
    <w:pitch w:val="default"/>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5DE8" w14:textId="77777777" w:rsidR="009B4A50" w:rsidRDefault="003C1DFA">
    <w:pPr>
      <w:tabs>
        <w:tab w:val="center" w:pos="4536"/>
        <w:tab w:val="right" w:pos="9072"/>
      </w:tabs>
      <w:rPr>
        <w:rFonts w:ascii="Calibri" w:eastAsia="Calibri" w:hAnsi="Calibri" w:cs="Calibri"/>
        <w:color w:val="000000"/>
        <w:sz w:val="22"/>
        <w:szCs w:val="22"/>
      </w:rPr>
    </w:pPr>
    <w:r>
      <w:rPr>
        <w:noProof/>
      </w:rPr>
      <w:drawing>
        <wp:inline distT="0" distB="0" distL="0" distR="0" wp14:anchorId="79F58F44" wp14:editId="5C862B66">
          <wp:extent cx="5743575" cy="7334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5743575" cy="733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E8A6C" w14:textId="77777777" w:rsidR="008F30E8" w:rsidRDefault="008F30E8">
      <w:r>
        <w:separator/>
      </w:r>
    </w:p>
  </w:footnote>
  <w:footnote w:type="continuationSeparator" w:id="0">
    <w:p w14:paraId="7B6F2BC6" w14:textId="77777777" w:rsidR="008F30E8" w:rsidRDefault="008F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BCF1" w14:textId="77777777" w:rsidR="009B4A50" w:rsidRDefault="003C1DFA">
    <w:pPr>
      <w:tabs>
        <w:tab w:val="center" w:pos="4536"/>
        <w:tab w:val="right" w:pos="9072"/>
      </w:tabs>
      <w:rPr>
        <w:rFonts w:ascii="Calibri" w:eastAsia="Calibri" w:hAnsi="Calibri" w:cs="Calibri"/>
        <w:color w:val="000000"/>
        <w:sz w:val="22"/>
        <w:szCs w:val="22"/>
      </w:rPr>
    </w:pPr>
    <w:r>
      <w:rPr>
        <w:noProof/>
      </w:rPr>
      <w:drawing>
        <wp:inline distT="0" distB="0" distL="0" distR="0" wp14:anchorId="5F9164FB" wp14:editId="67DBC9BF">
          <wp:extent cx="1523365" cy="6216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523365" cy="621665"/>
                  </a:xfrm>
                  <a:prstGeom prst="rect">
                    <a:avLst/>
                  </a:prstGeom>
                  <a:noFill/>
                  <a:ln w="9525">
                    <a:noFill/>
                    <a:miter lim="800000"/>
                    <a:headEnd/>
                    <a:tailEnd/>
                  </a:ln>
                </pic:spPr>
              </pic:pic>
            </a:graphicData>
          </a:graphic>
        </wp:inline>
      </w:drawing>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noProof/>
        <w:color w:val="000000"/>
        <w:sz w:val="22"/>
        <w:szCs w:val="22"/>
      </w:rPr>
      <w:drawing>
        <wp:inline distT="0" distB="0" distL="0" distR="0" wp14:anchorId="75D7990C" wp14:editId="6B175A71">
          <wp:extent cx="2019300" cy="5924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2019300" cy="592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9C"/>
    <w:multiLevelType w:val="multilevel"/>
    <w:tmpl w:val="83F493F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035F095D"/>
    <w:multiLevelType w:val="multilevel"/>
    <w:tmpl w:val="B65C77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A1E2FFB"/>
    <w:multiLevelType w:val="multilevel"/>
    <w:tmpl w:val="E0802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1FC333AC"/>
    <w:multiLevelType w:val="multilevel"/>
    <w:tmpl w:val="340AD37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24964D52"/>
    <w:multiLevelType w:val="multilevel"/>
    <w:tmpl w:val="F41A4BB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2DF67F4D"/>
    <w:multiLevelType w:val="multilevel"/>
    <w:tmpl w:val="0EAE706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444F59FE"/>
    <w:multiLevelType w:val="multilevel"/>
    <w:tmpl w:val="74C2B2B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48A81770"/>
    <w:multiLevelType w:val="multilevel"/>
    <w:tmpl w:val="B74C773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56553570"/>
    <w:multiLevelType w:val="multilevel"/>
    <w:tmpl w:val="8130AC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5EE007EA"/>
    <w:multiLevelType w:val="multilevel"/>
    <w:tmpl w:val="BEB0E87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5F980805"/>
    <w:multiLevelType w:val="multilevel"/>
    <w:tmpl w:val="BF5E34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71546B95"/>
    <w:multiLevelType w:val="multilevel"/>
    <w:tmpl w:val="128E1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7"/>
  </w:num>
  <w:num w:numId="8">
    <w:abstractNumId w:val="8"/>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50"/>
    <w:rsid w:val="00065987"/>
    <w:rsid w:val="00084FBF"/>
    <w:rsid w:val="000909FF"/>
    <w:rsid w:val="000F6E2F"/>
    <w:rsid w:val="00135BDA"/>
    <w:rsid w:val="00194F8A"/>
    <w:rsid w:val="001B44EA"/>
    <w:rsid w:val="00225916"/>
    <w:rsid w:val="00262F72"/>
    <w:rsid w:val="002D7BDA"/>
    <w:rsid w:val="003817C1"/>
    <w:rsid w:val="003C1DFA"/>
    <w:rsid w:val="00464000"/>
    <w:rsid w:val="004A0E92"/>
    <w:rsid w:val="004B7685"/>
    <w:rsid w:val="004C6681"/>
    <w:rsid w:val="006857CC"/>
    <w:rsid w:val="00832329"/>
    <w:rsid w:val="008F30E8"/>
    <w:rsid w:val="009B4A50"/>
    <w:rsid w:val="00AF59B7"/>
    <w:rsid w:val="00BA68F7"/>
    <w:rsid w:val="00BD775A"/>
    <w:rsid w:val="00C73FF3"/>
    <w:rsid w:val="00CE12BF"/>
    <w:rsid w:val="00EF6594"/>
    <w:rsid w:val="00F37FA8"/>
    <w:rsid w:val="00FA62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42F7"/>
  <w15:docId w15:val="{C6FECE81-81B6-9C44-A8C7-CC07EACC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pPr>
      <w:suppressAutoHyphens/>
    </w:pPr>
  </w:style>
  <w:style w:type="paragraph" w:styleId="Nagwek1">
    <w:name w:val="heading 1"/>
    <w:basedOn w:val="Normalny"/>
    <w:pPr>
      <w:keepNext/>
      <w:keepLines/>
      <w:spacing w:before="480" w:after="120"/>
      <w:outlineLvl w:val="0"/>
    </w:pPr>
    <w:rPr>
      <w:b/>
      <w:sz w:val="48"/>
      <w:szCs w:val="48"/>
    </w:rPr>
  </w:style>
  <w:style w:type="paragraph" w:styleId="Nagwek2">
    <w:name w:val="heading 2"/>
    <w:basedOn w:val="Normalny"/>
    <w:pPr>
      <w:keepNext/>
      <w:keepLines/>
      <w:spacing w:before="360" w:after="80"/>
      <w:outlineLvl w:val="1"/>
    </w:pPr>
    <w:rPr>
      <w:b/>
      <w:sz w:val="36"/>
      <w:szCs w:val="36"/>
    </w:rPr>
  </w:style>
  <w:style w:type="paragraph" w:styleId="Nagwek3">
    <w:name w:val="heading 3"/>
    <w:basedOn w:val="Normalny"/>
    <w:pPr>
      <w:keepNext/>
      <w:keepLines/>
      <w:spacing w:before="280" w:after="80"/>
      <w:outlineLvl w:val="2"/>
    </w:pPr>
    <w:rPr>
      <w:b/>
      <w:sz w:val="28"/>
      <w:szCs w:val="28"/>
    </w:rPr>
  </w:style>
  <w:style w:type="paragraph" w:styleId="Nagwek4">
    <w:name w:val="heading 4"/>
    <w:basedOn w:val="Normalny"/>
    <w:pPr>
      <w:keepNext/>
      <w:keepLines/>
      <w:spacing w:before="240" w:after="40"/>
      <w:outlineLvl w:val="3"/>
    </w:pPr>
    <w:rPr>
      <w:b/>
    </w:rPr>
  </w:style>
  <w:style w:type="paragraph" w:styleId="Nagwek5">
    <w:name w:val="heading 5"/>
    <w:basedOn w:val="Normalny"/>
    <w:pPr>
      <w:keepNext/>
      <w:keepLines/>
      <w:spacing w:before="220" w:after="40"/>
      <w:outlineLvl w:val="4"/>
    </w:pPr>
    <w:rPr>
      <w:b/>
      <w:sz w:val="22"/>
      <w:szCs w:val="22"/>
    </w:rPr>
  </w:style>
  <w:style w:type="paragraph" w:styleId="Nagwek6">
    <w:name w:val="heading 6"/>
    <w:basedOn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B31570"/>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4D025F"/>
    <w:rPr>
      <w:b/>
      <w:bCs/>
      <w:sz w:val="20"/>
      <w:szCs w:val="20"/>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u w:val="none"/>
    </w:rPr>
  </w:style>
  <w:style w:type="character" w:customStyle="1" w:styleId="ListLabel4">
    <w:name w:val="ListLabel 4"/>
    <w:rPr>
      <w:u w:val="none"/>
    </w:rPr>
  </w:style>
  <w:style w:type="character" w:customStyle="1" w:styleId="Znakiwypunktowania">
    <w:name w:val="Znaki wypunktowania"/>
    <w:rPr>
      <w:rFonts w:ascii="OpenSymbol" w:eastAsia="OpenSymbol" w:hAnsi="OpenSymbol" w:cs="OpenSymbol"/>
    </w:rPr>
  </w:style>
  <w:style w:type="character" w:customStyle="1" w:styleId="Mocnowyrniony">
    <w:name w:val="Mocno wyróżniony"/>
    <w:rPr>
      <w:b/>
      <w:bCs/>
    </w:rPr>
  </w:style>
  <w:style w:type="paragraph" w:styleId="Nagwek">
    <w:name w:val="header"/>
    <w:basedOn w:val="Normalny"/>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ytu">
    <w:name w:val="Title"/>
    <w:basedOn w:val="Normalny"/>
    <w:pPr>
      <w:keepNext/>
      <w:keepLines/>
      <w:spacing w:after="60" w:line="276" w:lineRule="auto"/>
      <w:contextualSpacing/>
    </w:pPr>
    <w:rPr>
      <w:rFonts w:ascii="Arial" w:eastAsia="Arial" w:hAnsi="Arial" w:cs="Arial"/>
      <w:sz w:val="52"/>
      <w:szCs w:val="52"/>
    </w:rPr>
  </w:style>
  <w:style w:type="paragraph" w:styleId="Podtytu">
    <w:name w:val="Subtitle"/>
    <w:basedOn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Pr>
      <w:sz w:val="20"/>
      <w:szCs w:val="20"/>
    </w:rPr>
  </w:style>
  <w:style w:type="paragraph" w:styleId="Tekstdymka">
    <w:name w:val="Balloon Text"/>
    <w:basedOn w:val="Normalny"/>
    <w:link w:val="TekstdymkaZnak"/>
    <w:uiPriority w:val="99"/>
    <w:semiHidden/>
    <w:unhideWhenUsed/>
    <w:rsid w:val="00B31570"/>
    <w:rPr>
      <w:rFonts w:ascii="Segoe UI" w:hAnsi="Segoe UI" w:cs="Segoe UI"/>
      <w:sz w:val="18"/>
      <w:szCs w:val="18"/>
    </w:rPr>
  </w:style>
  <w:style w:type="paragraph" w:styleId="Tematkomentarza">
    <w:name w:val="annotation subject"/>
    <w:basedOn w:val="Tekstkomentarza"/>
    <w:link w:val="TematkomentarzaZnak"/>
    <w:uiPriority w:val="99"/>
    <w:semiHidden/>
    <w:unhideWhenUsed/>
    <w:rsid w:val="004D025F"/>
    <w:rPr>
      <w:b/>
      <w:bCs/>
    </w:rPr>
  </w:style>
  <w:style w:type="paragraph" w:customStyle="1" w:styleId="Gwka">
    <w:name w:val="Główka"/>
    <w:basedOn w:val="Normalny"/>
  </w:style>
  <w:style w:type="paragraph" w:styleId="Stopka">
    <w:name w:val="footer"/>
    <w:basedOn w:val="Normalny"/>
  </w:style>
  <w:style w:type="paragraph" w:customStyle="1" w:styleId="Zawartotabeli">
    <w:name w:val="Zawartość tabeli"/>
    <w:basedOn w:val="Normalny"/>
  </w:style>
  <w:style w:type="paragraph" w:customStyle="1" w:styleId="Nagwektabeli">
    <w:name w:val="Nagłówek tabeli"/>
    <w:basedOn w:val="Zawartotabeli"/>
  </w:style>
  <w:style w:type="table" w:customStyle="1" w:styleId="TableNormal">
    <w:name w:val="Table Normal"/>
    <w:tblPr>
      <w:tblCellMar>
        <w:top w:w="0" w:type="dxa"/>
        <w:left w:w="0" w:type="dxa"/>
        <w:bottom w:w="0" w:type="dxa"/>
        <w:right w:w="0" w:type="dxa"/>
      </w:tblCellMar>
    </w:tblPr>
  </w:style>
  <w:style w:type="paragraph" w:styleId="Akapitzlist">
    <w:name w:val="List Paragraph"/>
    <w:basedOn w:val="Normalny"/>
    <w:uiPriority w:val="34"/>
    <w:qFormat/>
    <w:rsid w:val="000F6E2F"/>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287">
      <w:bodyDiv w:val="1"/>
      <w:marLeft w:val="0"/>
      <w:marRight w:val="0"/>
      <w:marTop w:val="0"/>
      <w:marBottom w:val="0"/>
      <w:divBdr>
        <w:top w:val="none" w:sz="0" w:space="0" w:color="auto"/>
        <w:left w:val="none" w:sz="0" w:space="0" w:color="auto"/>
        <w:bottom w:val="none" w:sz="0" w:space="0" w:color="auto"/>
        <w:right w:val="none" w:sz="0" w:space="0" w:color="auto"/>
      </w:divBdr>
    </w:div>
    <w:div w:id="566036493">
      <w:bodyDiv w:val="1"/>
      <w:marLeft w:val="0"/>
      <w:marRight w:val="0"/>
      <w:marTop w:val="0"/>
      <w:marBottom w:val="0"/>
      <w:divBdr>
        <w:top w:val="none" w:sz="0" w:space="0" w:color="auto"/>
        <w:left w:val="none" w:sz="0" w:space="0" w:color="auto"/>
        <w:bottom w:val="none" w:sz="0" w:space="0" w:color="auto"/>
        <w:right w:val="none" w:sz="0" w:space="0" w:color="auto"/>
      </w:divBdr>
      <w:divsChild>
        <w:div w:id="710350976">
          <w:marLeft w:val="0"/>
          <w:marRight w:val="0"/>
          <w:marTop w:val="0"/>
          <w:marBottom w:val="0"/>
          <w:divBdr>
            <w:top w:val="none" w:sz="0" w:space="0" w:color="auto"/>
            <w:left w:val="none" w:sz="0" w:space="0" w:color="auto"/>
            <w:bottom w:val="none" w:sz="0" w:space="0" w:color="auto"/>
            <w:right w:val="none" w:sz="0" w:space="0" w:color="auto"/>
          </w:divBdr>
        </w:div>
        <w:div w:id="1784809794">
          <w:marLeft w:val="0"/>
          <w:marRight w:val="0"/>
          <w:marTop w:val="0"/>
          <w:marBottom w:val="0"/>
          <w:divBdr>
            <w:top w:val="none" w:sz="0" w:space="0" w:color="auto"/>
            <w:left w:val="none" w:sz="0" w:space="0" w:color="auto"/>
            <w:bottom w:val="none" w:sz="0" w:space="0" w:color="auto"/>
            <w:right w:val="none" w:sz="0" w:space="0" w:color="auto"/>
          </w:divBdr>
        </w:div>
        <w:div w:id="828790731">
          <w:marLeft w:val="0"/>
          <w:marRight w:val="0"/>
          <w:marTop w:val="0"/>
          <w:marBottom w:val="0"/>
          <w:divBdr>
            <w:top w:val="none" w:sz="0" w:space="0" w:color="auto"/>
            <w:left w:val="none" w:sz="0" w:space="0" w:color="auto"/>
            <w:bottom w:val="none" w:sz="0" w:space="0" w:color="auto"/>
            <w:right w:val="none" w:sz="0" w:space="0" w:color="auto"/>
          </w:divBdr>
        </w:div>
        <w:div w:id="981353304">
          <w:marLeft w:val="0"/>
          <w:marRight w:val="0"/>
          <w:marTop w:val="0"/>
          <w:marBottom w:val="0"/>
          <w:divBdr>
            <w:top w:val="none" w:sz="0" w:space="0" w:color="auto"/>
            <w:left w:val="none" w:sz="0" w:space="0" w:color="auto"/>
            <w:bottom w:val="none" w:sz="0" w:space="0" w:color="auto"/>
            <w:right w:val="none" w:sz="0" w:space="0" w:color="auto"/>
          </w:divBdr>
        </w:div>
        <w:div w:id="414713956">
          <w:marLeft w:val="0"/>
          <w:marRight w:val="0"/>
          <w:marTop w:val="0"/>
          <w:marBottom w:val="0"/>
          <w:divBdr>
            <w:top w:val="none" w:sz="0" w:space="0" w:color="auto"/>
            <w:left w:val="none" w:sz="0" w:space="0" w:color="auto"/>
            <w:bottom w:val="none" w:sz="0" w:space="0" w:color="auto"/>
            <w:right w:val="none" w:sz="0" w:space="0" w:color="auto"/>
          </w:divBdr>
        </w:div>
        <w:div w:id="1915433677">
          <w:marLeft w:val="0"/>
          <w:marRight w:val="0"/>
          <w:marTop w:val="0"/>
          <w:marBottom w:val="0"/>
          <w:divBdr>
            <w:top w:val="none" w:sz="0" w:space="0" w:color="auto"/>
            <w:left w:val="none" w:sz="0" w:space="0" w:color="auto"/>
            <w:bottom w:val="none" w:sz="0" w:space="0" w:color="auto"/>
            <w:right w:val="none" w:sz="0" w:space="0" w:color="auto"/>
          </w:divBdr>
        </w:div>
        <w:div w:id="2088963380">
          <w:marLeft w:val="0"/>
          <w:marRight w:val="0"/>
          <w:marTop w:val="0"/>
          <w:marBottom w:val="0"/>
          <w:divBdr>
            <w:top w:val="none" w:sz="0" w:space="0" w:color="auto"/>
            <w:left w:val="none" w:sz="0" w:space="0" w:color="auto"/>
            <w:bottom w:val="none" w:sz="0" w:space="0" w:color="auto"/>
            <w:right w:val="none" w:sz="0" w:space="0" w:color="auto"/>
          </w:divBdr>
        </w:div>
        <w:div w:id="558325966">
          <w:marLeft w:val="0"/>
          <w:marRight w:val="0"/>
          <w:marTop w:val="0"/>
          <w:marBottom w:val="0"/>
          <w:divBdr>
            <w:top w:val="none" w:sz="0" w:space="0" w:color="auto"/>
            <w:left w:val="none" w:sz="0" w:space="0" w:color="auto"/>
            <w:bottom w:val="none" w:sz="0" w:space="0" w:color="auto"/>
            <w:right w:val="none" w:sz="0" w:space="0" w:color="auto"/>
          </w:divBdr>
        </w:div>
        <w:div w:id="1382364685">
          <w:marLeft w:val="0"/>
          <w:marRight w:val="0"/>
          <w:marTop w:val="0"/>
          <w:marBottom w:val="0"/>
          <w:divBdr>
            <w:top w:val="none" w:sz="0" w:space="0" w:color="auto"/>
            <w:left w:val="none" w:sz="0" w:space="0" w:color="auto"/>
            <w:bottom w:val="none" w:sz="0" w:space="0" w:color="auto"/>
            <w:right w:val="none" w:sz="0" w:space="0" w:color="auto"/>
          </w:divBdr>
        </w:div>
      </w:divsChild>
    </w:div>
    <w:div w:id="1158306427">
      <w:bodyDiv w:val="1"/>
      <w:marLeft w:val="0"/>
      <w:marRight w:val="0"/>
      <w:marTop w:val="0"/>
      <w:marBottom w:val="0"/>
      <w:divBdr>
        <w:top w:val="none" w:sz="0" w:space="0" w:color="auto"/>
        <w:left w:val="none" w:sz="0" w:space="0" w:color="auto"/>
        <w:bottom w:val="none" w:sz="0" w:space="0" w:color="auto"/>
        <w:right w:val="none" w:sz="0" w:space="0" w:color="auto"/>
      </w:divBdr>
    </w:div>
    <w:div w:id="17422881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364">
          <w:marLeft w:val="0"/>
          <w:marRight w:val="0"/>
          <w:marTop w:val="0"/>
          <w:marBottom w:val="0"/>
          <w:divBdr>
            <w:top w:val="none" w:sz="0" w:space="0" w:color="auto"/>
            <w:left w:val="none" w:sz="0" w:space="0" w:color="auto"/>
            <w:bottom w:val="none" w:sz="0" w:space="0" w:color="auto"/>
            <w:right w:val="none" w:sz="0" w:space="0" w:color="auto"/>
          </w:divBdr>
        </w:div>
        <w:div w:id="204679060">
          <w:marLeft w:val="0"/>
          <w:marRight w:val="0"/>
          <w:marTop w:val="0"/>
          <w:marBottom w:val="0"/>
          <w:divBdr>
            <w:top w:val="none" w:sz="0" w:space="0" w:color="auto"/>
            <w:left w:val="none" w:sz="0" w:space="0" w:color="auto"/>
            <w:bottom w:val="none" w:sz="0" w:space="0" w:color="auto"/>
            <w:right w:val="none" w:sz="0" w:space="0" w:color="auto"/>
          </w:divBdr>
        </w:div>
        <w:div w:id="1990360424">
          <w:marLeft w:val="0"/>
          <w:marRight w:val="0"/>
          <w:marTop w:val="0"/>
          <w:marBottom w:val="0"/>
          <w:divBdr>
            <w:top w:val="none" w:sz="0" w:space="0" w:color="auto"/>
            <w:left w:val="none" w:sz="0" w:space="0" w:color="auto"/>
            <w:bottom w:val="none" w:sz="0" w:space="0" w:color="auto"/>
            <w:right w:val="none" w:sz="0" w:space="0" w:color="auto"/>
          </w:divBdr>
        </w:div>
        <w:div w:id="1014503354">
          <w:marLeft w:val="0"/>
          <w:marRight w:val="0"/>
          <w:marTop w:val="0"/>
          <w:marBottom w:val="0"/>
          <w:divBdr>
            <w:top w:val="none" w:sz="0" w:space="0" w:color="auto"/>
            <w:left w:val="none" w:sz="0" w:space="0" w:color="auto"/>
            <w:bottom w:val="none" w:sz="0" w:space="0" w:color="auto"/>
            <w:right w:val="none" w:sz="0" w:space="0" w:color="auto"/>
          </w:divBdr>
        </w:div>
        <w:div w:id="1323505335">
          <w:marLeft w:val="0"/>
          <w:marRight w:val="0"/>
          <w:marTop w:val="0"/>
          <w:marBottom w:val="0"/>
          <w:divBdr>
            <w:top w:val="none" w:sz="0" w:space="0" w:color="auto"/>
            <w:left w:val="none" w:sz="0" w:space="0" w:color="auto"/>
            <w:bottom w:val="none" w:sz="0" w:space="0" w:color="auto"/>
            <w:right w:val="none" w:sz="0" w:space="0" w:color="auto"/>
          </w:divBdr>
        </w:div>
        <w:div w:id="2754480">
          <w:marLeft w:val="0"/>
          <w:marRight w:val="0"/>
          <w:marTop w:val="0"/>
          <w:marBottom w:val="0"/>
          <w:divBdr>
            <w:top w:val="none" w:sz="0" w:space="0" w:color="auto"/>
            <w:left w:val="none" w:sz="0" w:space="0" w:color="auto"/>
            <w:bottom w:val="none" w:sz="0" w:space="0" w:color="auto"/>
            <w:right w:val="none" w:sz="0" w:space="0" w:color="auto"/>
          </w:divBdr>
        </w:div>
        <w:div w:id="1928466312">
          <w:marLeft w:val="0"/>
          <w:marRight w:val="0"/>
          <w:marTop w:val="0"/>
          <w:marBottom w:val="0"/>
          <w:divBdr>
            <w:top w:val="none" w:sz="0" w:space="0" w:color="auto"/>
            <w:left w:val="none" w:sz="0" w:space="0" w:color="auto"/>
            <w:bottom w:val="none" w:sz="0" w:space="0" w:color="auto"/>
            <w:right w:val="none" w:sz="0" w:space="0" w:color="auto"/>
          </w:divBdr>
        </w:div>
        <w:div w:id="1449275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926</Words>
  <Characters>5560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 Arendt</cp:lastModifiedBy>
  <cp:revision>12</cp:revision>
  <dcterms:created xsi:type="dcterms:W3CDTF">2019-06-30T16:09:00Z</dcterms:created>
  <dcterms:modified xsi:type="dcterms:W3CDTF">2019-09-06T11:39:00Z</dcterms:modified>
  <dc:language>pl-PL</dc:language>
</cp:coreProperties>
</file>