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08" w:rsidRDefault="00E73208" w:rsidP="00E73208">
      <w:pPr>
        <w:spacing w:after="0" w:line="259" w:lineRule="auto"/>
        <w:ind w:right="0" w:firstLine="0"/>
        <w:jc w:val="center"/>
        <w:rPr>
          <w:b/>
          <w:szCs w:val="24"/>
        </w:rPr>
      </w:pPr>
    </w:p>
    <w:p w:rsidR="00E73208" w:rsidRPr="00BB0015" w:rsidRDefault="00E73208" w:rsidP="00E73208">
      <w:pPr>
        <w:spacing w:after="0" w:line="259" w:lineRule="auto"/>
        <w:ind w:right="0" w:firstLine="0"/>
        <w:jc w:val="center"/>
        <w:rPr>
          <w:b/>
          <w:szCs w:val="24"/>
        </w:rPr>
      </w:pPr>
      <w:r w:rsidRPr="00BB0015">
        <w:rPr>
          <w:b/>
          <w:szCs w:val="24"/>
        </w:rPr>
        <w:t>WNIOSEK KONKURSOWY</w:t>
      </w:r>
    </w:p>
    <w:p w:rsidR="00E73208" w:rsidRDefault="00E73208" w:rsidP="00E73208">
      <w:pPr>
        <w:spacing w:after="0" w:line="240" w:lineRule="auto"/>
        <w:ind w:right="0" w:firstLine="0"/>
        <w:jc w:val="center"/>
        <w:rPr>
          <w:b/>
          <w:szCs w:val="24"/>
        </w:rPr>
      </w:pPr>
    </w:p>
    <w:p w:rsidR="00E73208" w:rsidRDefault="00E73208" w:rsidP="00E73208">
      <w:pPr>
        <w:spacing w:after="0" w:line="240" w:lineRule="auto"/>
        <w:ind w:right="0" w:firstLine="0"/>
        <w:jc w:val="center"/>
        <w:rPr>
          <w:b/>
          <w:szCs w:val="24"/>
        </w:rPr>
      </w:pPr>
      <w:r w:rsidRPr="00BB0015">
        <w:rPr>
          <w:b/>
          <w:szCs w:val="24"/>
        </w:rPr>
        <w:t>DOKTORANCKIE SZKOŁY LETNIE</w:t>
      </w:r>
    </w:p>
    <w:p w:rsidR="00E73208" w:rsidRPr="00BB0015" w:rsidRDefault="00E73208" w:rsidP="00E73208">
      <w:pPr>
        <w:spacing w:after="0" w:line="240" w:lineRule="auto"/>
        <w:ind w:right="0" w:firstLine="0"/>
        <w:jc w:val="center"/>
        <w:rPr>
          <w:b/>
          <w:szCs w:val="24"/>
        </w:rPr>
      </w:pPr>
    </w:p>
    <w:tbl>
      <w:tblPr>
        <w:tblStyle w:val="TableGrid"/>
        <w:tblW w:w="13972" w:type="dxa"/>
        <w:tblInd w:w="19" w:type="dxa"/>
        <w:tblCellMar>
          <w:top w:w="57" w:type="dxa"/>
          <w:left w:w="70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9190"/>
        <w:gridCol w:w="4771"/>
        <w:gridCol w:w="11"/>
      </w:tblGrid>
      <w:tr w:rsidR="00E73208" w:rsidRPr="00BB0015" w:rsidTr="008762C4">
        <w:trPr>
          <w:trHeight w:val="52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08" w:rsidRPr="00BB0015" w:rsidRDefault="00E73208" w:rsidP="00F80AC8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BB0015">
              <w:rPr>
                <w:b/>
                <w:bCs/>
                <w:szCs w:val="24"/>
              </w:rPr>
              <w:t xml:space="preserve">Wymagane dane </w:t>
            </w:r>
            <w:r w:rsidRPr="00BB0015">
              <w:rPr>
                <w:b/>
                <w:bCs/>
                <w:i/>
                <w:szCs w:val="24"/>
              </w:rPr>
              <w:t>(do uzupełnienia przez jednostkę)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08" w:rsidRPr="00BB0015" w:rsidRDefault="00E73208" w:rsidP="00F80AC8">
            <w:pPr>
              <w:spacing w:after="0" w:line="240" w:lineRule="auto"/>
              <w:ind w:right="0" w:firstLine="0"/>
              <w:jc w:val="center"/>
              <w:rPr>
                <w:b/>
                <w:szCs w:val="24"/>
              </w:rPr>
            </w:pPr>
            <w:r w:rsidRPr="00BB0015">
              <w:rPr>
                <w:b/>
                <w:szCs w:val="24"/>
              </w:rPr>
              <w:t>Komentarz</w:t>
            </w:r>
          </w:p>
        </w:tc>
      </w:tr>
      <w:tr w:rsidR="00E73208" w:rsidRPr="00BB0015" w:rsidTr="008762C4">
        <w:trPr>
          <w:trHeight w:val="52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right="0" w:hanging="672"/>
              <w:jc w:val="left"/>
              <w:rPr>
                <w:bCs/>
                <w:szCs w:val="24"/>
              </w:rPr>
            </w:pPr>
            <w:r w:rsidRPr="00BB0015">
              <w:rPr>
                <w:szCs w:val="24"/>
              </w:rPr>
              <w:t>Doktorancka szkoła letnia: stacjonarna / wyjazdowa</w:t>
            </w:r>
            <w:r>
              <w:rPr>
                <w:szCs w:val="24"/>
              </w:rPr>
              <w:t xml:space="preserve"> / online</w:t>
            </w:r>
            <w:r w:rsidRPr="00BB0015">
              <w:rPr>
                <w:szCs w:val="24"/>
              </w:rPr>
              <w:t xml:space="preserve">      (niepotrzebne skreślić)</w:t>
            </w:r>
            <w:r w:rsidRPr="00BB0015">
              <w:rPr>
                <w:bCs/>
                <w:szCs w:val="24"/>
              </w:rPr>
              <w:t xml:space="preserve"> 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F80AC8">
            <w:pPr>
              <w:spacing w:after="0" w:line="240" w:lineRule="auto"/>
              <w:ind w:right="0" w:firstLine="0"/>
              <w:rPr>
                <w:b/>
                <w:szCs w:val="24"/>
              </w:rPr>
            </w:pPr>
            <w:r w:rsidRPr="00E73208">
              <w:rPr>
                <w:i/>
                <w:szCs w:val="24"/>
              </w:rPr>
              <w:t>Zgodnie z Regulaminem stacjonarna szkoła letnia to szkoła prowadzona w siedzibie jednostki, wyjazdowa – poza siedzibą jednostki. W obu przypadkach możliwe jest prowadzenie zajęć z wykorzystaniem metod i technik kształcenia na odległość. Szkoła letnia online w całości realizowana jest z wykorzystaniem metod i technik kształcenia na odległość</w:t>
            </w:r>
            <w:r>
              <w:rPr>
                <w:szCs w:val="24"/>
              </w:rPr>
              <w:t>.</w:t>
            </w:r>
          </w:p>
        </w:tc>
      </w:tr>
      <w:tr w:rsidR="00E73208" w:rsidRPr="00BB0015" w:rsidTr="008762C4">
        <w:trPr>
          <w:trHeight w:val="1009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right="0" w:hanging="672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 xml:space="preserve">Nazwa szkoły letniej w języku polskim: </w:t>
            </w:r>
          </w:p>
          <w:p w:rsidR="00E73208" w:rsidRPr="00BB0015" w:rsidRDefault="00E73208" w:rsidP="00F80AC8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  <w:p w:rsidR="00E73208" w:rsidRPr="00BB0015" w:rsidRDefault="00E73208" w:rsidP="00F80AC8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 xml:space="preserve">Tłumaczenie nazwy na język angielski: 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F80AC8">
            <w:pPr>
              <w:spacing w:after="0" w:line="240" w:lineRule="auto"/>
              <w:ind w:right="0" w:firstLine="0"/>
              <w:rPr>
                <w:i/>
                <w:szCs w:val="24"/>
              </w:rPr>
            </w:pPr>
            <w:r w:rsidRPr="00E73208">
              <w:rPr>
                <w:i/>
                <w:szCs w:val="24"/>
              </w:rPr>
              <w:t xml:space="preserve">Wypełniają wyłącznie te jednostki, które planują przeprowadzenie doktoranckiej szkoły letniej o zasięgu krajowym (szkoła letnia w języku polskim). </w:t>
            </w:r>
          </w:p>
        </w:tc>
      </w:tr>
      <w:tr w:rsidR="00E73208" w:rsidRPr="00BB0015" w:rsidTr="008762C4">
        <w:trPr>
          <w:trHeight w:val="994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right="0" w:hanging="672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>Nazwa szkoły letniej w języku obcym:</w:t>
            </w:r>
          </w:p>
          <w:p w:rsidR="00E73208" w:rsidRPr="00BB0015" w:rsidRDefault="00E73208" w:rsidP="00F80AC8">
            <w:pPr>
              <w:spacing w:after="193" w:line="259" w:lineRule="auto"/>
              <w:ind w:right="0" w:firstLine="0"/>
              <w:jc w:val="left"/>
              <w:rPr>
                <w:szCs w:val="24"/>
              </w:rPr>
            </w:pPr>
          </w:p>
          <w:p w:rsidR="00E73208" w:rsidRPr="00BB0015" w:rsidRDefault="00E73208" w:rsidP="00F80AC8">
            <w:pPr>
              <w:spacing w:after="193" w:line="259" w:lineRule="auto"/>
              <w:ind w:right="0" w:firstLine="0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 xml:space="preserve">Tłumaczenie nazwy na język angielski (o ile szkoła letnia będzie prowadzona w innym języku niż angielski): </w:t>
            </w:r>
          </w:p>
          <w:p w:rsidR="00E73208" w:rsidRPr="00BB0015" w:rsidRDefault="00E73208" w:rsidP="00F80AC8">
            <w:pPr>
              <w:spacing w:after="193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F80AC8">
            <w:pPr>
              <w:spacing w:after="0" w:line="240" w:lineRule="auto"/>
              <w:ind w:right="0" w:firstLine="0"/>
              <w:rPr>
                <w:i/>
                <w:szCs w:val="24"/>
              </w:rPr>
            </w:pPr>
            <w:r w:rsidRPr="00E73208">
              <w:rPr>
                <w:i/>
                <w:szCs w:val="24"/>
              </w:rPr>
              <w:t>Wypełniają wyłącznie te jednostki, które planują przeprowadzenie doktoranckiej szkoły letniej o zasięgu międzynarodowym (szkoła letnia w języku angielskim lub w uzasadnionych przypadkach – w innym języku nowożytnym).</w:t>
            </w:r>
          </w:p>
        </w:tc>
      </w:tr>
      <w:tr w:rsidR="00E73208" w:rsidRPr="00BB0015" w:rsidTr="008762C4">
        <w:trPr>
          <w:trHeight w:val="3545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right="0" w:hanging="672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lastRenderedPageBreak/>
              <w:t>Nazwa (y) jednostki (</w:t>
            </w:r>
            <w:proofErr w:type="spellStart"/>
            <w:r w:rsidRPr="00BB0015">
              <w:rPr>
                <w:szCs w:val="24"/>
              </w:rPr>
              <w:t>ek</w:t>
            </w:r>
            <w:proofErr w:type="spellEnd"/>
            <w:r w:rsidRPr="00BB0015">
              <w:rPr>
                <w:szCs w:val="24"/>
              </w:rPr>
              <w:t>), która (e) ma (ją) prowadzić doktorancką szkołę letnią.</w:t>
            </w:r>
          </w:p>
          <w:p w:rsidR="00E73208" w:rsidRPr="00BB0015" w:rsidRDefault="00E73208" w:rsidP="00F80AC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0"/>
              <w:rPr>
                <w:szCs w:val="24"/>
              </w:rPr>
            </w:pPr>
          </w:p>
          <w:p w:rsidR="00E73208" w:rsidRPr="00BB0015" w:rsidRDefault="00E73208" w:rsidP="00F80AC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0"/>
              <w:rPr>
                <w:szCs w:val="24"/>
              </w:rPr>
            </w:pPr>
          </w:p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left="473" w:right="0" w:hanging="425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>Nazwa jednostki wiodącej w przypadku wspólnego prowadzenia doktoranckiej szkoły letniej przez co najmniej dwie jednostki.</w:t>
            </w:r>
          </w:p>
          <w:p w:rsidR="00E73208" w:rsidRPr="00BB0015" w:rsidRDefault="00E73208" w:rsidP="00F80AC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"/>
              <w:jc w:val="left"/>
              <w:rPr>
                <w:szCs w:val="24"/>
              </w:rPr>
            </w:pPr>
          </w:p>
          <w:p w:rsidR="00E73208" w:rsidRPr="00BB0015" w:rsidRDefault="00E73208" w:rsidP="00F80AC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"/>
              <w:jc w:val="left"/>
              <w:rPr>
                <w:szCs w:val="24"/>
              </w:rPr>
            </w:pPr>
          </w:p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left="473" w:right="0" w:hanging="425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 xml:space="preserve">Nazwa podmiotu (ów) spoza UW w przypadku wspólnego prowadzenia doktoranckiej szkoły letniej przez jednostkę i podmiot spoza UW. 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F80AC8">
            <w:pPr>
              <w:spacing w:after="0" w:line="240" w:lineRule="auto"/>
              <w:ind w:right="0" w:firstLine="0"/>
              <w:rPr>
                <w:i/>
                <w:szCs w:val="24"/>
              </w:rPr>
            </w:pPr>
            <w:r w:rsidRPr="00E73208">
              <w:rPr>
                <w:i/>
                <w:szCs w:val="24"/>
              </w:rPr>
              <w:t xml:space="preserve">Zgodnie z Regulaminem jednostka wiodąca jest odpowiedzialna organizacyjnie i finansowo za realizację projektu szkoły letniej w ramach współpracy z innymi jednostkami lub z innymi podmiotami spoza UW. W przypadku współpracy z podmiotem spoza UW jednostką wiodącą jest jednostka UW.  </w:t>
            </w:r>
          </w:p>
        </w:tc>
      </w:tr>
      <w:tr w:rsidR="00E73208" w:rsidRPr="00BB0015" w:rsidTr="008762C4">
        <w:trPr>
          <w:gridAfter w:val="1"/>
          <w:wAfter w:w="11" w:type="dxa"/>
          <w:trHeight w:val="77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right="0" w:hanging="672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 xml:space="preserve">Planowany termin przeprowadzenia doktoranckiej szkoły letniej: </w:t>
            </w:r>
          </w:p>
          <w:p w:rsidR="00E73208" w:rsidRPr="00BB0015" w:rsidRDefault="00E73208" w:rsidP="00F80AC8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F80AC8">
            <w:pPr>
              <w:spacing w:after="0" w:line="259" w:lineRule="auto"/>
              <w:ind w:right="0" w:firstLine="0"/>
              <w:rPr>
                <w:i/>
                <w:szCs w:val="24"/>
              </w:rPr>
            </w:pPr>
            <w:r w:rsidRPr="00E73208">
              <w:rPr>
                <w:i/>
                <w:szCs w:val="24"/>
              </w:rPr>
              <w:t xml:space="preserve">Proszę podać termin rozpoczęcia i zakończenia doktoranckiej szkoły letniej. </w:t>
            </w:r>
          </w:p>
        </w:tc>
      </w:tr>
      <w:tr w:rsidR="00E73208" w:rsidRPr="00BB0015" w:rsidTr="008762C4">
        <w:trPr>
          <w:gridAfter w:val="1"/>
          <w:wAfter w:w="11" w:type="dxa"/>
          <w:trHeight w:val="77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right="0" w:hanging="672"/>
              <w:jc w:val="left"/>
              <w:rPr>
                <w:szCs w:val="24"/>
              </w:rPr>
            </w:pPr>
            <w:r w:rsidRPr="00BB0015">
              <w:rPr>
                <w:bCs/>
                <w:szCs w:val="24"/>
              </w:rPr>
              <w:t>Doktorancka szkoła letnia: krajowa / międzynarodowa (niepotrzebne skreślić)</w:t>
            </w:r>
          </w:p>
          <w:p w:rsidR="00E73208" w:rsidRPr="00BB0015" w:rsidRDefault="00E73208" w:rsidP="00F80AC8">
            <w:pPr>
              <w:spacing w:after="0" w:line="259" w:lineRule="auto"/>
              <w:ind w:right="0"/>
              <w:jc w:val="left"/>
              <w:rPr>
                <w:szCs w:val="24"/>
              </w:rPr>
            </w:pPr>
          </w:p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left="473" w:right="0" w:hanging="388"/>
              <w:jc w:val="left"/>
              <w:rPr>
                <w:szCs w:val="24"/>
              </w:rPr>
            </w:pPr>
            <w:r w:rsidRPr="00BB0015">
              <w:rPr>
                <w:bCs/>
                <w:szCs w:val="24"/>
              </w:rPr>
              <w:t>Sposób, w jaki jednostka zapewnić chce krajowy/międzynarodowy charakter doktoranckiej szkoły letniej:</w:t>
            </w:r>
          </w:p>
          <w:p w:rsidR="00E73208" w:rsidRPr="00BB0015" w:rsidRDefault="00E73208" w:rsidP="00F80AC8">
            <w:pPr>
              <w:pStyle w:val="Akapitzlist"/>
              <w:spacing w:after="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F80AC8">
            <w:pPr>
              <w:spacing w:after="0" w:line="259" w:lineRule="auto"/>
              <w:ind w:right="0" w:firstLine="0"/>
              <w:rPr>
                <w:i/>
                <w:szCs w:val="24"/>
              </w:rPr>
            </w:pPr>
            <w:r w:rsidRPr="00E73208">
              <w:rPr>
                <w:i/>
                <w:szCs w:val="24"/>
              </w:rPr>
              <w:t xml:space="preserve">Zgodnie z Regulaminem międzynarodowa doktorancka szkoła letnia prowadzona jest w języku angielskim lub w uzasadnionych przypadkach - w innych językach nowożytnych. </w:t>
            </w:r>
          </w:p>
        </w:tc>
      </w:tr>
      <w:tr w:rsidR="00E73208" w:rsidRPr="00BB0015" w:rsidTr="008762C4">
        <w:trPr>
          <w:gridAfter w:val="1"/>
          <w:wAfter w:w="11" w:type="dxa"/>
          <w:trHeight w:val="4254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right="0" w:hanging="672"/>
              <w:jc w:val="left"/>
              <w:rPr>
                <w:szCs w:val="24"/>
              </w:rPr>
            </w:pPr>
            <w:r w:rsidRPr="00BB0015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Opis zasad i sposobu rekrutacji doktorantów UW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:</w:t>
            </w:r>
          </w:p>
          <w:p w:rsidR="00E73208" w:rsidRPr="00BB0015" w:rsidRDefault="00E73208" w:rsidP="00F80AC8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F80AC8">
            <w:pPr>
              <w:spacing w:after="0" w:line="240" w:lineRule="auto"/>
              <w:ind w:right="0" w:firstLine="0"/>
              <w:rPr>
                <w:rFonts w:eastAsiaTheme="minorHAnsi"/>
                <w:i/>
                <w:color w:val="auto"/>
                <w:szCs w:val="24"/>
                <w:lang w:eastAsia="en-US"/>
              </w:rPr>
            </w:pPr>
            <w:r w:rsidRPr="00E73208">
              <w:rPr>
                <w:rFonts w:eastAsiaTheme="minorHAnsi"/>
                <w:i/>
                <w:color w:val="auto"/>
                <w:szCs w:val="24"/>
                <w:lang w:eastAsia="en-US"/>
              </w:rPr>
              <w:t>Należy wskazać:</w:t>
            </w:r>
          </w:p>
          <w:p w:rsidR="00E73208" w:rsidRPr="00E73208" w:rsidRDefault="00E73208" w:rsidP="00F80AC8">
            <w:pPr>
              <w:spacing w:after="0" w:line="240" w:lineRule="auto"/>
              <w:ind w:right="0" w:firstLine="0"/>
              <w:rPr>
                <w:rFonts w:eastAsiaTheme="minorHAnsi"/>
                <w:i/>
                <w:color w:val="auto"/>
                <w:szCs w:val="24"/>
                <w:lang w:eastAsia="en-US"/>
              </w:rPr>
            </w:pPr>
            <w:r w:rsidRPr="00E73208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– do jakich doktorantów UW szkoła letnia jest adresowana (dyscyplina/dziedzina nauki lub jednostka, rok studiów), </w:t>
            </w:r>
          </w:p>
          <w:p w:rsidR="00E73208" w:rsidRPr="00E73208" w:rsidRDefault="00E73208" w:rsidP="00F80AC8">
            <w:pPr>
              <w:spacing w:after="0" w:line="240" w:lineRule="auto"/>
              <w:ind w:right="0" w:firstLine="0"/>
              <w:rPr>
                <w:rFonts w:eastAsiaTheme="minorHAnsi"/>
                <w:i/>
                <w:color w:val="auto"/>
                <w:szCs w:val="24"/>
                <w:lang w:eastAsia="en-US"/>
              </w:rPr>
            </w:pPr>
            <w:r w:rsidRPr="00E73208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– jakich kompetencji oczekuje się od kandydatów oraz według jakich zasad i w jaki sposób będą oni rekrutowani, </w:t>
            </w:r>
          </w:p>
          <w:p w:rsidR="00E73208" w:rsidRPr="00E73208" w:rsidRDefault="00E73208" w:rsidP="00F80AC8">
            <w:pPr>
              <w:spacing w:after="0" w:line="240" w:lineRule="auto"/>
              <w:ind w:right="0" w:firstLine="0"/>
              <w:rPr>
                <w:rFonts w:eastAsiaTheme="minorHAnsi"/>
                <w:i/>
                <w:color w:val="auto"/>
                <w:szCs w:val="24"/>
                <w:lang w:eastAsia="en-US"/>
              </w:rPr>
            </w:pPr>
            <w:r w:rsidRPr="00E73208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– w jaki sposób weryfikowana będzie biegłość językowa uczestników szkoły letniej o zasięgu międzynarodowym. </w:t>
            </w:r>
          </w:p>
          <w:p w:rsidR="00E73208" w:rsidRPr="00BB0015" w:rsidRDefault="00E73208" w:rsidP="00F80AC8">
            <w:pPr>
              <w:spacing w:after="0" w:line="240" w:lineRule="auto"/>
              <w:ind w:right="0" w:firstLine="0"/>
              <w:textAlignment w:val="baseline"/>
              <w:rPr>
                <w:rFonts w:eastAsia="Times New Roman"/>
                <w:szCs w:val="24"/>
              </w:rPr>
            </w:pPr>
            <w:r w:rsidRPr="00E73208">
              <w:rPr>
                <w:i/>
                <w:szCs w:val="24"/>
              </w:rPr>
              <w:t>Należy pamiętać, że zasady rekrutacji gwarantować powinny pierwszeństwo w zapisach stypendystom programu „Zwiększanie mobilności doktorantów UW”</w:t>
            </w:r>
          </w:p>
        </w:tc>
      </w:tr>
      <w:tr w:rsidR="00E73208" w:rsidRPr="00BB0015" w:rsidTr="008762C4">
        <w:trPr>
          <w:gridAfter w:val="1"/>
          <w:wAfter w:w="11" w:type="dxa"/>
          <w:trHeight w:val="953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right="0" w:hanging="672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BB0015">
              <w:rPr>
                <w:rFonts w:eastAsiaTheme="minorHAnsi"/>
                <w:color w:val="auto"/>
                <w:szCs w:val="24"/>
                <w:lang w:eastAsia="en-US"/>
              </w:rPr>
              <w:t>Limit miejsc:…………………….</w:t>
            </w:r>
          </w:p>
          <w:p w:rsidR="00E73208" w:rsidRDefault="00E73208" w:rsidP="00F80AC8">
            <w:pPr>
              <w:pStyle w:val="Akapitzlist"/>
              <w:spacing w:after="160" w:line="259" w:lineRule="auto"/>
              <w:ind w:left="332" w:right="0" w:firstLine="141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E73208" w:rsidRPr="00BB0015" w:rsidRDefault="00E73208" w:rsidP="00F80AC8">
            <w:pPr>
              <w:pStyle w:val="Akapitzlist"/>
              <w:spacing w:after="160" w:line="259" w:lineRule="auto"/>
              <w:ind w:left="332" w:right="0" w:firstLine="141"/>
              <w:rPr>
                <w:rFonts w:eastAsiaTheme="minorHAnsi"/>
                <w:color w:val="auto"/>
                <w:szCs w:val="24"/>
                <w:lang w:eastAsia="en-US"/>
              </w:rPr>
            </w:pPr>
            <w:r w:rsidRPr="00BB0015">
              <w:rPr>
                <w:rFonts w:eastAsiaTheme="minorHAnsi"/>
                <w:color w:val="auto"/>
                <w:szCs w:val="24"/>
                <w:lang w:eastAsia="en-US"/>
              </w:rPr>
              <w:t>W tym dla doktorantów UW: ………………………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F80AC8">
            <w:pPr>
              <w:spacing w:after="0" w:line="240" w:lineRule="auto"/>
              <w:ind w:right="0" w:firstLine="0"/>
              <w:rPr>
                <w:rFonts w:eastAsiaTheme="minorHAnsi"/>
                <w:i/>
                <w:color w:val="auto"/>
                <w:szCs w:val="24"/>
                <w:lang w:eastAsia="en-US"/>
              </w:rPr>
            </w:pPr>
            <w:r w:rsidRPr="00E73208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Minimalna liczba uczestników doktoranckiej szkoły letniej to 15 doktorantów UW. </w:t>
            </w:r>
          </w:p>
          <w:p w:rsidR="00E73208" w:rsidRPr="00BB0015" w:rsidRDefault="00E73208" w:rsidP="00F80AC8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E73208" w:rsidRPr="00BB0015" w:rsidTr="008762C4">
        <w:trPr>
          <w:gridAfter w:val="1"/>
          <w:wAfter w:w="11" w:type="dxa"/>
          <w:trHeight w:val="941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left="473" w:right="0" w:hanging="425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BB0015">
              <w:rPr>
                <w:rFonts w:eastAsiaTheme="minorHAnsi"/>
                <w:color w:val="auto"/>
                <w:szCs w:val="24"/>
                <w:lang w:eastAsia="en-US"/>
              </w:rPr>
              <w:t xml:space="preserve">Opis zasad i sposobu rekrutacji doktorantów spoza UW, o ile jednostka chce adresować doktorancką szkołę letnią także do doktorantów innych uczelni.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F80AC8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E73208" w:rsidRPr="00BB0015" w:rsidTr="008762C4">
        <w:trPr>
          <w:gridAfter w:val="1"/>
          <w:wAfter w:w="11" w:type="dxa"/>
          <w:trHeight w:val="1178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left="473" w:right="0" w:hanging="425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BB0015">
              <w:rPr>
                <w:rFonts w:eastAsiaTheme="minorHAnsi"/>
                <w:color w:val="auto"/>
                <w:szCs w:val="24"/>
                <w:lang w:eastAsia="en-US"/>
              </w:rPr>
              <w:t xml:space="preserve">Opis sposobu finansowania udziału w szkole letniej doktorantów spoza UW, o ile jednostka chce adresować szkołę letnią także do doktorantów innych uczelni.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F80AC8">
            <w:pPr>
              <w:spacing w:after="0" w:line="240" w:lineRule="auto"/>
              <w:ind w:right="0" w:firstLine="0"/>
              <w:rPr>
                <w:rFonts w:eastAsiaTheme="minorHAnsi"/>
                <w:i/>
                <w:color w:val="auto"/>
                <w:szCs w:val="24"/>
                <w:lang w:eastAsia="en-US"/>
              </w:rPr>
            </w:pPr>
            <w:r w:rsidRPr="00E73208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Zgodnie z zasadami obowiązującymi w PO WER beneficjentami środków przeznaczanych w ZIP na doktorskie szkoły letnie mogą być wyłącznie doktoranci UW. Udział doktorantów z innych uczelni musi być finansowany z innych funduszy.  </w:t>
            </w:r>
          </w:p>
        </w:tc>
      </w:tr>
      <w:tr w:rsidR="00E73208" w:rsidRPr="00BB0015" w:rsidTr="008762C4">
        <w:trPr>
          <w:gridAfter w:val="1"/>
          <w:wAfter w:w="11" w:type="dxa"/>
          <w:trHeight w:val="289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right="0" w:hanging="672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lastRenderedPageBreak/>
              <w:t>Wskazanie poziomu kształcenia zgodnego z PR</w:t>
            </w:r>
            <w:r>
              <w:rPr>
                <w:szCs w:val="24"/>
              </w:rPr>
              <w:t>K</w:t>
            </w:r>
            <w:r w:rsidRPr="00BB0015">
              <w:rPr>
                <w:szCs w:val="24"/>
              </w:rPr>
              <w:t>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F80AC8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E73208" w:rsidRPr="00BB0015" w:rsidTr="008762C4">
        <w:tblPrEx>
          <w:tblCellMar>
            <w:right w:w="10" w:type="dxa"/>
          </w:tblCellMar>
        </w:tblPrEx>
        <w:trPr>
          <w:trHeight w:val="1703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right="0" w:hanging="672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>Specyfika programu doktoranckiej szkoły letniej:</w:t>
            </w:r>
          </w:p>
          <w:p w:rsidR="00E73208" w:rsidRPr="00BB0015" w:rsidRDefault="00E73208" w:rsidP="00E73208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right="0"/>
              <w:rPr>
                <w:szCs w:val="24"/>
              </w:rPr>
            </w:pPr>
            <w:r w:rsidRPr="00BB0015">
              <w:rPr>
                <w:szCs w:val="24"/>
              </w:rPr>
              <w:t>interdyscyplinarny;</w:t>
            </w:r>
          </w:p>
          <w:p w:rsidR="00E73208" w:rsidRPr="00BB0015" w:rsidRDefault="00E73208" w:rsidP="00E73208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right="0"/>
              <w:rPr>
                <w:szCs w:val="24"/>
              </w:rPr>
            </w:pPr>
            <w:r w:rsidRPr="00BB0015">
              <w:rPr>
                <w:szCs w:val="24"/>
              </w:rPr>
              <w:t>skoncentrowany na specjalistycznych narzędziach lub metodach badawczych.</w:t>
            </w:r>
          </w:p>
          <w:p w:rsidR="00E73208" w:rsidRPr="00BB0015" w:rsidRDefault="00E73208" w:rsidP="00F80AC8">
            <w:pPr>
              <w:spacing w:after="100" w:line="259" w:lineRule="auto"/>
              <w:ind w:right="0" w:firstLine="0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>(Niepotrzebne skreślić)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F80AC8">
            <w:pPr>
              <w:spacing w:after="100" w:line="259" w:lineRule="auto"/>
              <w:ind w:right="0" w:firstLine="0"/>
              <w:jc w:val="left"/>
              <w:rPr>
                <w:b/>
                <w:szCs w:val="24"/>
              </w:rPr>
            </w:pPr>
          </w:p>
          <w:p w:rsidR="00E73208" w:rsidRPr="00BB0015" w:rsidRDefault="00E73208" w:rsidP="00F80AC8">
            <w:pPr>
              <w:spacing w:after="100" w:line="259" w:lineRule="auto"/>
              <w:ind w:right="0" w:firstLine="0"/>
              <w:jc w:val="left"/>
              <w:rPr>
                <w:b/>
                <w:szCs w:val="24"/>
              </w:rPr>
            </w:pPr>
          </w:p>
        </w:tc>
      </w:tr>
      <w:tr w:rsidR="00E73208" w:rsidRPr="00BB0015" w:rsidTr="008762C4">
        <w:tblPrEx>
          <w:tblCellMar>
            <w:right w:w="10" w:type="dxa"/>
          </w:tblCellMar>
        </w:tblPrEx>
        <w:trPr>
          <w:trHeight w:val="3227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right="0" w:hanging="672"/>
              <w:jc w:val="left"/>
              <w:rPr>
                <w:color w:val="auto"/>
                <w:szCs w:val="24"/>
              </w:rPr>
            </w:pPr>
            <w:r w:rsidRPr="00BB0015">
              <w:rPr>
                <w:color w:val="auto"/>
                <w:szCs w:val="24"/>
              </w:rPr>
              <w:t>Opis programu doktoranckiej szkoły letniej:</w:t>
            </w:r>
          </w:p>
          <w:p w:rsidR="00E73208" w:rsidRPr="00BB0015" w:rsidRDefault="00E73208" w:rsidP="00E73208">
            <w:pPr>
              <w:pStyle w:val="Akapitzlist"/>
              <w:numPr>
                <w:ilvl w:val="0"/>
                <w:numId w:val="2"/>
              </w:numPr>
              <w:spacing w:after="0"/>
              <w:ind w:left="757" w:hanging="425"/>
              <w:rPr>
                <w:color w:val="auto"/>
                <w:szCs w:val="24"/>
              </w:rPr>
            </w:pPr>
            <w:r w:rsidRPr="00BB0015">
              <w:rPr>
                <w:color w:val="auto"/>
                <w:szCs w:val="24"/>
              </w:rPr>
              <w:t xml:space="preserve">cele kształcenia oraz kompetencje doktoranta nabyte lub pogłębione przez uczestnictwo w doktoranckiej szkole letniej, określone w </w:t>
            </w:r>
            <w:r>
              <w:rPr>
                <w:color w:val="auto"/>
                <w:szCs w:val="24"/>
              </w:rPr>
              <w:t>kategoriach efektów uczenia się</w:t>
            </w:r>
            <w:r w:rsidRPr="00BB0015">
              <w:rPr>
                <w:color w:val="auto"/>
                <w:szCs w:val="24"/>
              </w:rPr>
              <w:t xml:space="preserve">: </w:t>
            </w:r>
          </w:p>
          <w:p w:rsidR="00E73208" w:rsidRPr="00BB0015" w:rsidRDefault="00E73208" w:rsidP="00F80AC8">
            <w:pPr>
              <w:pStyle w:val="Akapitzlist"/>
              <w:spacing w:after="0"/>
              <w:ind w:firstLine="0"/>
              <w:rPr>
                <w:color w:val="auto"/>
                <w:szCs w:val="24"/>
              </w:rPr>
            </w:pPr>
          </w:p>
          <w:p w:rsidR="00E73208" w:rsidRPr="00BB0015" w:rsidRDefault="00E73208" w:rsidP="00E73208">
            <w:pPr>
              <w:pStyle w:val="Akapitzlist"/>
              <w:numPr>
                <w:ilvl w:val="0"/>
                <w:numId w:val="2"/>
              </w:numPr>
              <w:spacing w:after="0"/>
              <w:ind w:left="757" w:hanging="425"/>
              <w:rPr>
                <w:color w:val="auto"/>
                <w:szCs w:val="24"/>
              </w:rPr>
            </w:pPr>
            <w:r w:rsidRPr="00BB0015">
              <w:rPr>
                <w:color w:val="auto"/>
                <w:szCs w:val="24"/>
              </w:rPr>
              <w:t>metody weryfikacji osiągnięci</w:t>
            </w:r>
            <w:r>
              <w:rPr>
                <w:color w:val="auto"/>
                <w:szCs w:val="24"/>
              </w:rPr>
              <w:t>a założonych efektów uczenia się</w:t>
            </w:r>
            <w:r w:rsidRPr="00BB0015">
              <w:rPr>
                <w:color w:val="auto"/>
                <w:szCs w:val="24"/>
              </w:rPr>
              <w:t>, w tym sposoby oceny rozwoju kompetencji doktorantów uczestniczących w doktoranckiej szkole letniej:</w:t>
            </w:r>
          </w:p>
          <w:p w:rsidR="00E73208" w:rsidRPr="00BB0015" w:rsidRDefault="00E73208" w:rsidP="00F80AC8">
            <w:pPr>
              <w:pStyle w:val="Akapitzlist"/>
              <w:spacing w:after="0"/>
              <w:ind w:firstLine="0"/>
              <w:rPr>
                <w:color w:val="auto"/>
                <w:szCs w:val="24"/>
              </w:rPr>
            </w:pPr>
          </w:p>
          <w:p w:rsidR="00E73208" w:rsidRPr="00BB0015" w:rsidRDefault="00E73208" w:rsidP="00E73208">
            <w:pPr>
              <w:pStyle w:val="Akapitzlist"/>
              <w:numPr>
                <w:ilvl w:val="0"/>
                <w:numId w:val="2"/>
              </w:numPr>
              <w:spacing w:after="0"/>
              <w:ind w:left="757" w:hanging="425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łączna liczba godzin zajęć i </w:t>
            </w:r>
            <w:r w:rsidRPr="00BB0015">
              <w:rPr>
                <w:color w:val="auto"/>
                <w:szCs w:val="24"/>
              </w:rPr>
              <w:t>określenie nakładu pracy doktorantów niezbędnego do uzyskania</w:t>
            </w:r>
            <w:r>
              <w:rPr>
                <w:color w:val="auto"/>
                <w:szCs w:val="24"/>
              </w:rPr>
              <w:t xml:space="preserve"> zakładanych efektów uczenia się</w:t>
            </w:r>
            <w:r w:rsidRPr="00BB0015">
              <w:rPr>
                <w:color w:val="auto"/>
                <w:szCs w:val="24"/>
              </w:rPr>
              <w:t xml:space="preserve"> w punktach  ECTS:</w:t>
            </w:r>
          </w:p>
          <w:p w:rsidR="00E73208" w:rsidRPr="00BB0015" w:rsidRDefault="00E73208" w:rsidP="00F80AC8">
            <w:pPr>
              <w:spacing w:after="0"/>
              <w:ind w:firstLine="0"/>
              <w:rPr>
                <w:color w:val="auto"/>
                <w:szCs w:val="24"/>
              </w:rPr>
            </w:pPr>
            <w:r w:rsidRPr="00BB0015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F80AC8">
            <w:pPr>
              <w:spacing w:after="0"/>
              <w:ind w:firstLine="0"/>
              <w:rPr>
                <w:i/>
                <w:szCs w:val="24"/>
              </w:rPr>
            </w:pPr>
            <w:r w:rsidRPr="00E73208">
              <w:rPr>
                <w:i/>
                <w:szCs w:val="24"/>
              </w:rPr>
              <w:t xml:space="preserve">Należy sformułować efekty uczenia się dla całego programu doktoranckiej szkoły letniej oraz podać łączą liczbę godzin zajęć oraz łączną liczbę punktów ECTS, jaką doktorant uzyska po ich osiągnięciu. </w:t>
            </w:r>
          </w:p>
        </w:tc>
      </w:tr>
    </w:tbl>
    <w:p w:rsidR="00E73208" w:rsidRDefault="00E73208" w:rsidP="00E73208"/>
    <w:p w:rsidR="00E73208" w:rsidRDefault="00E73208" w:rsidP="00E73208">
      <w:pPr>
        <w:spacing w:after="160" w:line="259" w:lineRule="auto"/>
        <w:ind w:right="0" w:firstLine="0"/>
        <w:jc w:val="left"/>
      </w:pPr>
      <w:r>
        <w:br w:type="page"/>
      </w:r>
    </w:p>
    <w:tbl>
      <w:tblPr>
        <w:tblStyle w:val="TableGrid"/>
        <w:tblW w:w="13972" w:type="dxa"/>
        <w:tblInd w:w="19" w:type="dxa"/>
        <w:tblCellMar>
          <w:top w:w="57" w:type="dxa"/>
          <w:left w:w="7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0041"/>
        <w:gridCol w:w="3931"/>
      </w:tblGrid>
      <w:tr w:rsidR="00E73208" w:rsidRPr="00BB0015" w:rsidTr="00F80AC8">
        <w:trPr>
          <w:trHeight w:val="65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right="0" w:hanging="672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lastRenderedPageBreak/>
              <w:t>Program doktoranckiej szkoły letniej: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F80AC8">
            <w:pPr>
              <w:spacing w:after="14" w:line="259" w:lineRule="auto"/>
              <w:ind w:right="0" w:firstLine="0"/>
              <w:rPr>
                <w:i/>
                <w:szCs w:val="24"/>
              </w:rPr>
            </w:pPr>
            <w:r w:rsidRPr="00E73208">
              <w:rPr>
                <w:i/>
                <w:szCs w:val="24"/>
              </w:rPr>
              <w:t xml:space="preserve">Należy wymienić wszystkie planowane zajęcia, wskazać  ich formę i liczbę godzin dydaktycznych oraz krótko przedstawić cele oraz treści kształcenia. </w:t>
            </w:r>
          </w:p>
        </w:tc>
      </w:tr>
      <w:tr w:rsidR="00E73208" w:rsidRPr="00BB0015" w:rsidTr="00F80AC8">
        <w:trPr>
          <w:trHeight w:val="57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left="473" w:right="0" w:hanging="425"/>
              <w:jc w:val="left"/>
              <w:rPr>
                <w:color w:val="auto"/>
                <w:szCs w:val="24"/>
              </w:rPr>
            </w:pPr>
            <w:r w:rsidRPr="00BB0015">
              <w:rPr>
                <w:rFonts w:eastAsia="Times New Roman"/>
                <w:szCs w:val="24"/>
              </w:rPr>
              <w:t>Uzasadnienie uruchomienia doktoranckiej szkoły letniej w odniesieniu do oferty dydaktycznej UW</w:t>
            </w:r>
            <w:r w:rsidRPr="00BB0015">
              <w:rPr>
                <w:color w:val="auto"/>
                <w:szCs w:val="24"/>
              </w:rPr>
              <w:t xml:space="preserve"> (opis innowacyjności/unikatowości programu).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F80AC8">
            <w:pPr>
              <w:ind w:firstLine="0"/>
              <w:rPr>
                <w:b/>
                <w:color w:val="auto"/>
                <w:szCs w:val="24"/>
              </w:rPr>
            </w:pPr>
          </w:p>
        </w:tc>
      </w:tr>
      <w:tr w:rsidR="00E73208" w:rsidRPr="00BB0015" w:rsidTr="00F80AC8">
        <w:trPr>
          <w:trHeight w:val="56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left="473" w:right="0" w:hanging="425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>Imienny wykaz pracowników wybranych do realizacji programu wraz z podaniem afiliacji oraz krótkim opisem kompetencji naukowo-dydaktycznych.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F80AC8">
            <w:pPr>
              <w:spacing w:after="14" w:line="259" w:lineRule="auto"/>
              <w:ind w:right="0" w:firstLine="0"/>
              <w:rPr>
                <w:szCs w:val="24"/>
              </w:rPr>
            </w:pPr>
          </w:p>
        </w:tc>
      </w:tr>
      <w:tr w:rsidR="00E73208" w:rsidRPr="00BB0015" w:rsidTr="00F80AC8">
        <w:trPr>
          <w:trHeight w:val="79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left="473" w:right="0" w:hanging="425"/>
              <w:jc w:val="left"/>
              <w:rPr>
                <w:szCs w:val="24"/>
              </w:rPr>
            </w:pPr>
            <w:r w:rsidRPr="00BB0015">
              <w:rPr>
                <w:rFonts w:eastAsia="Times New Roman"/>
                <w:szCs w:val="24"/>
              </w:rPr>
              <w:t>Opis metod dydaktycznych wykorzystywanych podczas doktoranckiej szkoły letniej oraz sposobu/narzędzia</w:t>
            </w:r>
            <w:r w:rsidRPr="00BB0015">
              <w:rPr>
                <w:szCs w:val="24"/>
              </w:rPr>
              <w:t xml:space="preserve"> oceny rozwoju kompetencji doktorantów uczestniczących w</w:t>
            </w:r>
            <w:r>
              <w:rPr>
                <w:szCs w:val="24"/>
              </w:rPr>
              <w:t> </w:t>
            </w:r>
            <w:r w:rsidRPr="00BB0015">
              <w:rPr>
                <w:szCs w:val="24"/>
              </w:rPr>
              <w:t>doktoranckiej szkole letniej</w:t>
            </w:r>
            <w:r w:rsidRPr="00BB0015">
              <w:rPr>
                <w:rFonts w:eastAsia="Times New Roman"/>
                <w:szCs w:val="24"/>
              </w:rPr>
              <w:t>.</w:t>
            </w:r>
            <w:r w:rsidRPr="00BB0015">
              <w:rPr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F80AC8">
            <w:pPr>
              <w:spacing w:after="14" w:line="259" w:lineRule="auto"/>
              <w:ind w:right="0" w:firstLine="0"/>
              <w:rPr>
                <w:i/>
                <w:szCs w:val="24"/>
              </w:rPr>
            </w:pPr>
            <w:r w:rsidRPr="00E73208">
              <w:rPr>
                <w:i/>
                <w:szCs w:val="24"/>
              </w:rPr>
              <w:t xml:space="preserve">W przypadku szkół stacjonarnych i wyjazdowych należy m.in. wskazać czy, a jeśli tak, to w jakim stopniu, program będzie realizowany z wykorzystaniem metod i technik kształcenia na odległość.  </w:t>
            </w:r>
          </w:p>
        </w:tc>
      </w:tr>
      <w:tr w:rsidR="00E73208" w:rsidRPr="00BB0015" w:rsidTr="00F80AC8">
        <w:trPr>
          <w:trHeight w:val="657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left="473" w:right="0" w:hanging="425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>Opis sposobu przeprowadzania ewaluacji zajęć i całego programu szkoły letniej oraz bilansu kompetencji doktorantów</w:t>
            </w:r>
            <w:r>
              <w:rPr>
                <w:szCs w:val="24"/>
              </w:rPr>
              <w:t>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F80AC8">
            <w:pPr>
              <w:spacing w:after="2" w:line="238" w:lineRule="auto"/>
              <w:ind w:right="0" w:firstLine="0"/>
              <w:jc w:val="left"/>
              <w:rPr>
                <w:b/>
                <w:szCs w:val="24"/>
              </w:rPr>
            </w:pPr>
          </w:p>
        </w:tc>
      </w:tr>
      <w:tr w:rsidR="00E73208" w:rsidRPr="00BB0015" w:rsidTr="00F80AC8">
        <w:trPr>
          <w:trHeight w:val="596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left="473" w:right="0" w:hanging="425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>Opis pozycji budżetowych (tj. wyjaśnienie poszczególnych kategorii wymienionych w</w:t>
            </w:r>
            <w:r>
              <w:rPr>
                <w:szCs w:val="24"/>
              </w:rPr>
              <w:t> </w:t>
            </w:r>
            <w:r w:rsidRPr="00BB0015">
              <w:rPr>
                <w:szCs w:val="24"/>
              </w:rPr>
              <w:t xml:space="preserve">budżecie i uzasadnienie konieczności poniesienia tych kosztów).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F80AC8">
            <w:pPr>
              <w:spacing w:after="2" w:line="238" w:lineRule="auto"/>
              <w:ind w:right="0" w:firstLine="0"/>
              <w:jc w:val="left"/>
              <w:rPr>
                <w:b/>
                <w:szCs w:val="24"/>
              </w:rPr>
            </w:pPr>
          </w:p>
        </w:tc>
      </w:tr>
      <w:tr w:rsidR="00E73208" w:rsidRPr="00BB0015" w:rsidTr="00F80AC8">
        <w:trPr>
          <w:trHeight w:val="560"/>
        </w:trPr>
        <w:tc>
          <w:tcPr>
            <w:tcW w:w="1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F80AC8">
            <w:pPr>
              <w:spacing w:after="2" w:line="238" w:lineRule="auto"/>
              <w:ind w:right="0" w:firstLine="0"/>
              <w:jc w:val="left"/>
              <w:rPr>
                <w:b/>
                <w:szCs w:val="24"/>
              </w:rPr>
            </w:pPr>
            <w:r w:rsidRPr="00BB0015">
              <w:rPr>
                <w:b/>
                <w:szCs w:val="24"/>
              </w:rPr>
              <w:t>Dokumenty, które należy dołączyć do wniosku</w:t>
            </w:r>
            <w:r w:rsidR="008762C4">
              <w:rPr>
                <w:b/>
                <w:szCs w:val="24"/>
              </w:rPr>
              <w:t>:</w:t>
            </w:r>
            <w:bookmarkStart w:id="0" w:name="_GoBack"/>
            <w:bookmarkEnd w:id="0"/>
          </w:p>
        </w:tc>
      </w:tr>
      <w:tr w:rsidR="00E73208" w:rsidRPr="00BB0015" w:rsidTr="00F80AC8">
        <w:trPr>
          <w:trHeight w:val="46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left="473" w:right="0" w:hanging="425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 xml:space="preserve">Porozumienie o współpracy zawarte między jednostkami UW lub z podmiotem spoza UW.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F80AC8">
            <w:pPr>
              <w:spacing w:after="2" w:line="238" w:lineRule="auto"/>
              <w:ind w:right="0" w:firstLine="0"/>
              <w:jc w:val="left"/>
              <w:rPr>
                <w:b/>
                <w:szCs w:val="24"/>
              </w:rPr>
            </w:pPr>
          </w:p>
        </w:tc>
      </w:tr>
      <w:tr w:rsidR="00E73208" w:rsidRPr="00BB0015" w:rsidTr="00F80AC8">
        <w:trPr>
          <w:trHeight w:val="3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E73208">
            <w:pPr>
              <w:pStyle w:val="Akapitzlist"/>
              <w:numPr>
                <w:ilvl w:val="0"/>
                <w:numId w:val="3"/>
              </w:numPr>
              <w:tabs>
                <w:tab w:val="left" w:pos="431"/>
              </w:tabs>
              <w:spacing w:after="0" w:line="259" w:lineRule="auto"/>
              <w:ind w:left="473" w:right="0" w:hanging="425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>Streszczenie (maksymalnie 1 800 znaków; bez pkt 16 i 18).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F80AC8">
            <w:pPr>
              <w:spacing w:after="2" w:line="238" w:lineRule="auto"/>
              <w:ind w:right="0" w:firstLine="0"/>
              <w:jc w:val="left"/>
              <w:rPr>
                <w:b/>
                <w:szCs w:val="24"/>
              </w:rPr>
            </w:pPr>
          </w:p>
        </w:tc>
      </w:tr>
      <w:tr w:rsidR="00E73208" w:rsidRPr="00BB0015" w:rsidTr="00F80AC8">
        <w:trPr>
          <w:trHeight w:val="1544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BB0015" w:rsidRDefault="00E73208" w:rsidP="00F80AC8">
            <w:pPr>
              <w:spacing w:after="120" w:line="240" w:lineRule="auto"/>
              <w:ind w:firstLine="0"/>
              <w:rPr>
                <w:b/>
                <w:szCs w:val="24"/>
              </w:rPr>
            </w:pPr>
            <w:r w:rsidRPr="00BB0015">
              <w:rPr>
                <w:b/>
                <w:szCs w:val="24"/>
              </w:rPr>
              <w:lastRenderedPageBreak/>
              <w:t>O</w:t>
            </w:r>
            <w:r>
              <w:rPr>
                <w:b/>
                <w:szCs w:val="24"/>
              </w:rPr>
              <w:t>soba upoważniona przez Kierownika jednostki</w:t>
            </w:r>
            <w:r w:rsidRPr="00BB0015">
              <w:rPr>
                <w:b/>
                <w:szCs w:val="24"/>
              </w:rPr>
              <w:t xml:space="preserve"> do procedowania wniosku. </w:t>
            </w:r>
          </w:p>
          <w:p w:rsidR="00E73208" w:rsidRPr="00BB0015" w:rsidRDefault="00E73208" w:rsidP="00F80AC8">
            <w:pPr>
              <w:spacing w:after="0" w:line="360" w:lineRule="auto"/>
              <w:ind w:firstLine="0"/>
              <w:rPr>
                <w:szCs w:val="24"/>
              </w:rPr>
            </w:pPr>
            <w:r w:rsidRPr="00BB0015">
              <w:rPr>
                <w:szCs w:val="24"/>
              </w:rPr>
              <w:t>Imię i nazwisko: …………………………………………………………………………….</w:t>
            </w:r>
          </w:p>
          <w:p w:rsidR="00E73208" w:rsidRPr="00BB0015" w:rsidRDefault="00E73208" w:rsidP="00F80AC8">
            <w:pPr>
              <w:spacing w:after="0" w:line="360" w:lineRule="auto"/>
              <w:ind w:firstLine="0"/>
              <w:rPr>
                <w:szCs w:val="24"/>
              </w:rPr>
            </w:pPr>
            <w:r w:rsidRPr="00BB0015">
              <w:rPr>
                <w:szCs w:val="24"/>
              </w:rPr>
              <w:t>Telefon: ………………………………………………………………………………….…..</w:t>
            </w:r>
          </w:p>
          <w:p w:rsidR="00E73208" w:rsidRPr="00BB0015" w:rsidRDefault="00E73208" w:rsidP="00F80AC8">
            <w:pPr>
              <w:spacing w:after="2" w:line="238" w:lineRule="auto"/>
              <w:ind w:right="0" w:firstLine="0"/>
              <w:jc w:val="left"/>
              <w:rPr>
                <w:szCs w:val="24"/>
              </w:rPr>
            </w:pPr>
            <w:r w:rsidRPr="00BB0015">
              <w:rPr>
                <w:szCs w:val="24"/>
              </w:rPr>
              <w:t>Adres mailowy: ………………………………………………………………………….….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F80AC8">
            <w:pPr>
              <w:spacing w:after="2" w:line="238" w:lineRule="auto"/>
              <w:ind w:right="0" w:firstLine="0"/>
              <w:jc w:val="left"/>
              <w:rPr>
                <w:b/>
                <w:i/>
                <w:szCs w:val="24"/>
              </w:rPr>
            </w:pPr>
            <w:r w:rsidRPr="00E73208">
              <w:rPr>
                <w:i/>
                <w:szCs w:val="24"/>
              </w:rPr>
              <w:t>Proszę wskazać osobę, która będzie w stałym kontakcie z BID.</w:t>
            </w:r>
          </w:p>
        </w:tc>
      </w:tr>
    </w:tbl>
    <w:p w:rsidR="00E73208" w:rsidRDefault="00E73208" w:rsidP="00E73208">
      <w:pPr>
        <w:spacing w:after="3" w:line="340" w:lineRule="auto"/>
        <w:ind w:right="53" w:firstLine="0"/>
        <w:jc w:val="left"/>
      </w:pPr>
    </w:p>
    <w:p w:rsidR="00E73208" w:rsidRDefault="00E73208" w:rsidP="00E73208">
      <w:pPr>
        <w:spacing w:after="3" w:line="340" w:lineRule="auto"/>
        <w:ind w:right="53" w:firstLine="0"/>
        <w:jc w:val="left"/>
      </w:pPr>
    </w:p>
    <w:p w:rsidR="00E73208" w:rsidRDefault="00E73208" w:rsidP="00E73208">
      <w:pPr>
        <w:spacing w:after="3" w:line="340" w:lineRule="auto"/>
        <w:ind w:right="53" w:firstLine="0"/>
        <w:jc w:val="left"/>
      </w:pPr>
    </w:p>
    <w:tbl>
      <w:tblPr>
        <w:tblW w:w="14182" w:type="dxa"/>
        <w:jc w:val="center"/>
        <w:tblCellMar>
          <w:top w:w="57" w:type="dxa"/>
          <w:left w:w="70" w:type="dxa"/>
          <w:bottom w:w="57" w:type="dxa"/>
          <w:right w:w="70" w:type="dxa"/>
        </w:tblCellMar>
        <w:tblLook w:val="0600" w:firstRow="0" w:lastRow="0" w:firstColumn="0" w:lastColumn="0" w:noHBand="1" w:noVBand="1"/>
      </w:tblPr>
      <w:tblGrid>
        <w:gridCol w:w="7930"/>
        <w:gridCol w:w="7210"/>
      </w:tblGrid>
      <w:tr w:rsidR="00E73208" w:rsidTr="00F80AC8">
        <w:trPr>
          <w:trHeight w:val="20"/>
          <w:jc w:val="center"/>
        </w:trPr>
        <w:tc>
          <w:tcPr>
            <w:tcW w:w="6941" w:type="dxa"/>
            <w:vAlign w:val="center"/>
            <w:hideMark/>
          </w:tcPr>
          <w:p w:rsidR="00E73208" w:rsidRDefault="00E73208" w:rsidP="00F80AC8">
            <w:pPr>
              <w:spacing w:after="120" w:line="240" w:lineRule="auto"/>
              <w:jc w:val="center"/>
            </w:pPr>
            <w:r>
              <w:t>…………………………………………………………………………….</w:t>
            </w:r>
          </w:p>
        </w:tc>
        <w:tc>
          <w:tcPr>
            <w:tcW w:w="7241" w:type="dxa"/>
            <w:vAlign w:val="center"/>
            <w:hideMark/>
          </w:tcPr>
          <w:p w:rsidR="00E73208" w:rsidRDefault="00E73208" w:rsidP="00F8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…………………………………………………………………….</w:t>
            </w:r>
          </w:p>
        </w:tc>
      </w:tr>
      <w:tr w:rsidR="00E73208" w:rsidTr="00F80AC8">
        <w:trPr>
          <w:trHeight w:val="567"/>
          <w:jc w:val="center"/>
        </w:trPr>
        <w:tc>
          <w:tcPr>
            <w:tcW w:w="6941" w:type="dxa"/>
            <w:vAlign w:val="center"/>
            <w:hideMark/>
          </w:tcPr>
          <w:p w:rsidR="00E73208" w:rsidRPr="00CD588D" w:rsidRDefault="00E73208" w:rsidP="00F80A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CD588D">
              <w:rPr>
                <w:szCs w:val="24"/>
              </w:rPr>
              <w:t>ata</w:t>
            </w:r>
          </w:p>
        </w:tc>
        <w:tc>
          <w:tcPr>
            <w:tcW w:w="7241" w:type="dxa"/>
            <w:vAlign w:val="center"/>
            <w:hideMark/>
          </w:tcPr>
          <w:p w:rsidR="00E73208" w:rsidRPr="00CD588D" w:rsidRDefault="00E73208" w:rsidP="00F8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podpis Kierownika jednostki </w:t>
            </w:r>
          </w:p>
        </w:tc>
      </w:tr>
    </w:tbl>
    <w:p w:rsidR="00E73208" w:rsidRPr="00C05F97" w:rsidRDefault="00E73208" w:rsidP="00E73208">
      <w:pPr>
        <w:widowControl w:val="0"/>
        <w:autoSpaceDE w:val="0"/>
        <w:autoSpaceDN w:val="0"/>
        <w:adjustRightInd w:val="0"/>
        <w:spacing w:before="120" w:after="0" w:line="240" w:lineRule="auto"/>
        <w:rPr>
          <w:b/>
          <w:sz w:val="20"/>
          <w:szCs w:val="20"/>
        </w:rPr>
      </w:pPr>
    </w:p>
    <w:p w:rsidR="00E73208" w:rsidRPr="00C05F97" w:rsidRDefault="00E73208" w:rsidP="00E73208">
      <w:pPr>
        <w:widowControl w:val="0"/>
        <w:autoSpaceDE w:val="0"/>
        <w:autoSpaceDN w:val="0"/>
        <w:adjustRightInd w:val="0"/>
        <w:spacing w:before="120" w:after="0" w:line="240" w:lineRule="auto"/>
        <w:rPr>
          <w:b/>
          <w:sz w:val="20"/>
          <w:szCs w:val="20"/>
        </w:rPr>
      </w:pPr>
    </w:p>
    <w:p w:rsidR="00E73208" w:rsidRPr="00E73208" w:rsidRDefault="00E73208" w:rsidP="00E73208">
      <w:pPr>
        <w:widowControl w:val="0"/>
        <w:autoSpaceDE w:val="0"/>
        <w:autoSpaceDN w:val="0"/>
        <w:adjustRightInd w:val="0"/>
        <w:spacing w:before="120" w:after="0" w:line="240" w:lineRule="auto"/>
        <w:ind w:firstLine="0"/>
        <w:rPr>
          <w:i/>
          <w:szCs w:val="24"/>
        </w:rPr>
      </w:pPr>
      <w:r w:rsidRPr="00E73208">
        <w:rPr>
          <w:b/>
          <w:i/>
          <w:szCs w:val="24"/>
        </w:rPr>
        <w:t>UWAGA:</w:t>
      </w:r>
      <w:r w:rsidRPr="00E73208">
        <w:rPr>
          <w:i/>
          <w:szCs w:val="24"/>
        </w:rPr>
        <w:t xml:space="preserve"> podpis kierownika jednostki wymagany jest także na budżecie stanowiącym załącznik do niniejszego wniosku. Budżet należy przygotować zgodnie z poniższymi wytycznymi:</w:t>
      </w:r>
    </w:p>
    <w:p w:rsidR="00E73208" w:rsidRDefault="00E73208" w:rsidP="00E73208">
      <w:pPr>
        <w:widowControl w:val="0"/>
        <w:autoSpaceDE w:val="0"/>
        <w:autoSpaceDN w:val="0"/>
        <w:adjustRightInd w:val="0"/>
        <w:spacing w:before="120" w:after="0" w:line="240" w:lineRule="auto"/>
        <w:ind w:firstLine="0"/>
        <w:rPr>
          <w:szCs w:val="24"/>
        </w:rPr>
      </w:pPr>
    </w:p>
    <w:p w:rsidR="00E73208" w:rsidRPr="008A6871" w:rsidRDefault="00E73208" w:rsidP="00E73208">
      <w:pPr>
        <w:pStyle w:val="Akapitzlist"/>
        <w:numPr>
          <w:ilvl w:val="3"/>
          <w:numId w:val="4"/>
        </w:numPr>
        <w:tabs>
          <w:tab w:val="left" w:pos="284"/>
        </w:tabs>
        <w:spacing w:after="120" w:line="240" w:lineRule="auto"/>
        <w:ind w:left="284" w:right="0"/>
        <w:contextualSpacing w:val="0"/>
        <w:rPr>
          <w:szCs w:val="24"/>
        </w:rPr>
      </w:pPr>
      <w:r w:rsidRPr="008A6871">
        <w:rPr>
          <w:szCs w:val="24"/>
        </w:rPr>
        <w:t>Budżet zawiera wyłącznie koszty bezpośrednie. Obsługa administracyjna, koszty promocji i rekrutacji uczestników należą do kosztów pośrednich, nie można ich więc włączać do budżetu doktoranckiej szkoły letniej, stanowiącego załącznik do wniosku konkursowego.</w:t>
      </w:r>
    </w:p>
    <w:p w:rsidR="00E73208" w:rsidRPr="002B4824" w:rsidRDefault="00E73208" w:rsidP="00E73208">
      <w:pPr>
        <w:pStyle w:val="Akapitzlist"/>
        <w:numPr>
          <w:ilvl w:val="3"/>
          <w:numId w:val="4"/>
        </w:numPr>
        <w:tabs>
          <w:tab w:val="left" w:pos="284"/>
        </w:tabs>
        <w:spacing w:before="120" w:after="120" w:line="240" w:lineRule="auto"/>
        <w:ind w:left="284" w:right="0"/>
        <w:contextualSpacing w:val="0"/>
        <w:rPr>
          <w:szCs w:val="24"/>
        </w:rPr>
      </w:pPr>
      <w:r w:rsidRPr="008A6871">
        <w:rPr>
          <w:szCs w:val="24"/>
        </w:rPr>
        <w:t>Wartość budżetu projektowanej doktoranckiej szkoły l</w:t>
      </w:r>
      <w:r>
        <w:rPr>
          <w:szCs w:val="24"/>
        </w:rPr>
        <w:t>etniej nie może przekroczyć</w:t>
      </w:r>
      <w:r w:rsidRPr="008A6871">
        <w:rPr>
          <w:szCs w:val="24"/>
        </w:rPr>
        <w:t xml:space="preserve"> w</w:t>
      </w:r>
      <w:r>
        <w:rPr>
          <w:szCs w:val="24"/>
        </w:rPr>
        <w:t xml:space="preserve"> przypadku: szkoły stacjonarnej – 56 700 zł, szkoły wyjazdowej </w:t>
      </w:r>
      <w:r w:rsidRPr="008A6871">
        <w:rPr>
          <w:szCs w:val="24"/>
        </w:rPr>
        <w:t xml:space="preserve">– </w:t>
      </w:r>
      <w:r>
        <w:rPr>
          <w:szCs w:val="24"/>
        </w:rPr>
        <w:t>70 20</w:t>
      </w:r>
      <w:r w:rsidRPr="008A6871">
        <w:rPr>
          <w:szCs w:val="24"/>
        </w:rPr>
        <w:t>0 zł</w:t>
      </w:r>
      <w:r>
        <w:rPr>
          <w:szCs w:val="24"/>
        </w:rPr>
        <w:t xml:space="preserve">, szkoły online – </w:t>
      </w:r>
      <w:r w:rsidRPr="002B4824">
        <w:rPr>
          <w:szCs w:val="24"/>
        </w:rPr>
        <w:t>68 000 zł.</w:t>
      </w:r>
    </w:p>
    <w:p w:rsidR="00E73208" w:rsidRPr="008A6871" w:rsidRDefault="00E73208" w:rsidP="00E73208">
      <w:pPr>
        <w:pStyle w:val="Akapitzlist"/>
        <w:numPr>
          <w:ilvl w:val="3"/>
          <w:numId w:val="4"/>
        </w:numPr>
        <w:tabs>
          <w:tab w:val="left" w:pos="284"/>
        </w:tabs>
        <w:spacing w:before="120" w:after="120" w:line="240" w:lineRule="auto"/>
        <w:ind w:left="284" w:right="0"/>
        <w:contextualSpacing w:val="0"/>
        <w:rPr>
          <w:szCs w:val="24"/>
        </w:rPr>
      </w:pPr>
      <w:r w:rsidRPr="008A6871">
        <w:rPr>
          <w:szCs w:val="24"/>
        </w:rPr>
        <w:t xml:space="preserve">W ramach Programu zintegrowanych działań na rzecz rozwoju Uniwersytetu Warszawskiego finansowane być mogą wyłącznie nowe szkoły letnie. Wsparcie dotyczy tylko jednej edycji doktoranckiej szkoły letniej.  </w:t>
      </w:r>
    </w:p>
    <w:p w:rsidR="00E73208" w:rsidRPr="002B4824" w:rsidRDefault="00E73208" w:rsidP="00E73208">
      <w:pPr>
        <w:pStyle w:val="Akapitzlist"/>
        <w:numPr>
          <w:ilvl w:val="3"/>
          <w:numId w:val="4"/>
        </w:numPr>
        <w:tabs>
          <w:tab w:val="left" w:pos="284"/>
        </w:tabs>
        <w:spacing w:before="120" w:after="120" w:line="240" w:lineRule="auto"/>
        <w:ind w:left="284" w:right="0"/>
        <w:contextualSpacing w:val="0"/>
        <w:rPr>
          <w:szCs w:val="24"/>
        </w:rPr>
      </w:pPr>
      <w:r w:rsidRPr="002B4824">
        <w:rPr>
          <w:szCs w:val="24"/>
        </w:rPr>
        <w:t xml:space="preserve">Zajęcia przewidziane programem szkoły letniej nie mogą być jednocześnie wliczane do pensum pracownika UW i opłacane z budżetu Programu ZIP (podwójne finansowanie). </w:t>
      </w:r>
    </w:p>
    <w:p w:rsidR="00E73208" w:rsidRPr="004E61E6" w:rsidRDefault="00E73208" w:rsidP="00E73208">
      <w:pPr>
        <w:pStyle w:val="Akapitzlist"/>
        <w:numPr>
          <w:ilvl w:val="3"/>
          <w:numId w:val="4"/>
        </w:numPr>
        <w:tabs>
          <w:tab w:val="left" w:pos="284"/>
        </w:tabs>
        <w:spacing w:before="120" w:after="120" w:line="240" w:lineRule="auto"/>
        <w:ind w:left="284" w:right="0"/>
        <w:contextualSpacing w:val="0"/>
        <w:rPr>
          <w:szCs w:val="24"/>
        </w:rPr>
      </w:pPr>
      <w:r w:rsidRPr="004E61E6">
        <w:rPr>
          <w:szCs w:val="24"/>
        </w:rPr>
        <w:lastRenderedPageBreak/>
        <w:t>Zgodnie z założeniami Programu ZIP i wytycznych programowych PO WER, budżety doktoranckich szkół letnich nie mogą obejmować wydatków na inwestycje infrastrukturalne, zakupy sprzętu, wyposażenia i aparatury badawczej.</w:t>
      </w:r>
    </w:p>
    <w:p w:rsidR="00E73208" w:rsidRPr="008A6871" w:rsidRDefault="00E73208" w:rsidP="00E73208">
      <w:pPr>
        <w:pStyle w:val="Akapitzlist"/>
        <w:numPr>
          <w:ilvl w:val="3"/>
          <w:numId w:val="4"/>
        </w:numPr>
        <w:tabs>
          <w:tab w:val="left" w:pos="284"/>
        </w:tabs>
        <w:spacing w:before="120" w:after="120" w:line="240" w:lineRule="auto"/>
        <w:ind w:left="284" w:right="0"/>
        <w:contextualSpacing w:val="0"/>
        <w:rPr>
          <w:szCs w:val="24"/>
        </w:rPr>
      </w:pPr>
      <w:r w:rsidRPr="008A6871">
        <w:rPr>
          <w:szCs w:val="24"/>
        </w:rPr>
        <w:t xml:space="preserve">Tryb zatrudniania i formy wynagrodzenia muszą być zgodne z Zasadami zatrudniania w </w:t>
      </w:r>
      <w:r>
        <w:rPr>
          <w:szCs w:val="24"/>
        </w:rPr>
        <w:t xml:space="preserve">Programie </w:t>
      </w:r>
      <w:r w:rsidRPr="008A6871">
        <w:rPr>
          <w:szCs w:val="24"/>
        </w:rPr>
        <w:t>ZIP, zatwierdzonymi przez władze rektorskie.</w:t>
      </w:r>
    </w:p>
    <w:p w:rsidR="00E73208" w:rsidRPr="008A6871" w:rsidRDefault="00E73208" w:rsidP="00E73208">
      <w:pPr>
        <w:pStyle w:val="Akapitzlist"/>
        <w:numPr>
          <w:ilvl w:val="3"/>
          <w:numId w:val="4"/>
        </w:numPr>
        <w:tabs>
          <w:tab w:val="left" w:pos="284"/>
        </w:tabs>
        <w:spacing w:before="120" w:after="120" w:line="240" w:lineRule="auto"/>
        <w:ind w:left="284" w:right="0"/>
        <w:contextualSpacing w:val="0"/>
        <w:rPr>
          <w:szCs w:val="24"/>
        </w:rPr>
      </w:pPr>
      <w:r w:rsidRPr="008A6871">
        <w:rPr>
          <w:szCs w:val="24"/>
        </w:rPr>
        <w:t>Wszystkie kwoty w budżecie</w:t>
      </w:r>
      <w:r>
        <w:rPr>
          <w:szCs w:val="24"/>
        </w:rPr>
        <w:t xml:space="preserve"> – z wyjątkiem wynagrodzeń -</w:t>
      </w:r>
      <w:r w:rsidRPr="008A6871">
        <w:rPr>
          <w:szCs w:val="24"/>
        </w:rPr>
        <w:t xml:space="preserve"> są kwotami brutto. W przypadku wynagrodzeń są to kwoty brutto </w:t>
      </w:r>
      <w:proofErr w:type="spellStart"/>
      <w:r w:rsidRPr="008A6871">
        <w:rPr>
          <w:szCs w:val="24"/>
        </w:rPr>
        <w:t>brutto</w:t>
      </w:r>
      <w:proofErr w:type="spellEnd"/>
      <w:r w:rsidRPr="008A6871">
        <w:rPr>
          <w:szCs w:val="24"/>
        </w:rPr>
        <w:t xml:space="preserve"> (tj. wynagrodzenie </w:t>
      </w:r>
      <w:r>
        <w:rPr>
          <w:szCs w:val="24"/>
        </w:rPr>
        <w:t xml:space="preserve">brutto </w:t>
      </w:r>
      <w:r w:rsidRPr="008A6871">
        <w:rPr>
          <w:szCs w:val="24"/>
        </w:rPr>
        <w:t>+ wszystkie pochodne wynagrodzeń</w:t>
      </w:r>
      <w:r>
        <w:rPr>
          <w:szCs w:val="24"/>
        </w:rPr>
        <w:t xml:space="preserve"> ponoszone</w:t>
      </w:r>
      <w:r w:rsidRPr="004E61E6">
        <w:rPr>
          <w:color w:val="FF0000"/>
          <w:szCs w:val="24"/>
        </w:rPr>
        <w:t xml:space="preserve"> </w:t>
      </w:r>
      <w:r>
        <w:rPr>
          <w:szCs w:val="24"/>
        </w:rPr>
        <w:t xml:space="preserve">i pracodawcę). </w:t>
      </w:r>
    </w:p>
    <w:p w:rsidR="00E73208" w:rsidRPr="008A6871" w:rsidRDefault="00E73208" w:rsidP="00E73208">
      <w:pPr>
        <w:pStyle w:val="Akapitzlist"/>
        <w:numPr>
          <w:ilvl w:val="3"/>
          <w:numId w:val="4"/>
        </w:numPr>
        <w:tabs>
          <w:tab w:val="left" w:pos="284"/>
        </w:tabs>
        <w:spacing w:after="160" w:line="259" w:lineRule="auto"/>
        <w:ind w:left="284" w:right="0"/>
        <w:rPr>
          <w:szCs w:val="24"/>
        </w:rPr>
      </w:pPr>
      <w:r w:rsidRPr="008A6871">
        <w:rPr>
          <w:szCs w:val="24"/>
        </w:rPr>
        <w:t xml:space="preserve">Stawki </w:t>
      </w:r>
      <w:r w:rsidRPr="002B4824">
        <w:rPr>
          <w:szCs w:val="24"/>
        </w:rPr>
        <w:t xml:space="preserve">(brutto brutto) </w:t>
      </w:r>
      <w:r w:rsidRPr="008A6871">
        <w:rPr>
          <w:szCs w:val="24"/>
        </w:rPr>
        <w:t>wynagrodzenia</w:t>
      </w:r>
      <w:r>
        <w:rPr>
          <w:szCs w:val="24"/>
        </w:rPr>
        <w:t>,</w:t>
      </w:r>
      <w:r w:rsidRPr="008A6871">
        <w:rPr>
          <w:szCs w:val="24"/>
        </w:rPr>
        <w:t xml:space="preserve"> obowiązujące w projekcie za prowadzenie zajęć dydaktycznych w </w:t>
      </w:r>
      <w:r>
        <w:rPr>
          <w:szCs w:val="24"/>
        </w:rPr>
        <w:t xml:space="preserve">trybie stacjonarnym w </w:t>
      </w:r>
      <w:r w:rsidRPr="008A6871">
        <w:rPr>
          <w:szCs w:val="24"/>
        </w:rPr>
        <w:t>języku angielskim lub w innym języku nowożytnym</w:t>
      </w:r>
      <w:r>
        <w:rPr>
          <w:szCs w:val="24"/>
        </w:rPr>
        <w:t>,</w:t>
      </w:r>
      <w:r w:rsidRPr="008A6871">
        <w:rPr>
          <w:szCs w:val="24"/>
        </w:rPr>
        <w:t xml:space="preserve"> podczas doktoranckiej szkoły letniej</w:t>
      </w:r>
      <w:r>
        <w:rPr>
          <w:szCs w:val="24"/>
        </w:rPr>
        <w:t xml:space="preserve"> stacjonarnej lub wyjazdowej</w:t>
      </w:r>
      <w:r w:rsidRPr="008A6871">
        <w:rPr>
          <w:szCs w:val="24"/>
        </w:rPr>
        <w:t xml:space="preserve">:   </w:t>
      </w:r>
    </w:p>
    <w:p w:rsidR="00E73208" w:rsidRPr="008A6871" w:rsidRDefault="00E73208" w:rsidP="00E73208">
      <w:pPr>
        <w:pStyle w:val="Akapitzlist"/>
        <w:numPr>
          <w:ilvl w:val="3"/>
          <w:numId w:val="7"/>
        </w:numPr>
        <w:tabs>
          <w:tab w:val="left" w:pos="284"/>
        </w:tabs>
        <w:spacing w:after="160" w:line="259" w:lineRule="auto"/>
        <w:ind w:left="709" w:right="0"/>
        <w:rPr>
          <w:szCs w:val="24"/>
        </w:rPr>
      </w:pPr>
      <w:r w:rsidRPr="008A6871">
        <w:rPr>
          <w:szCs w:val="24"/>
        </w:rPr>
        <w:t>dla wykładowców z UW z tytułem prof. dr hab. lub stopniem dr hab. – nie więcej niż 180 zł za 1h dydaktyczną (45 min)</w:t>
      </w:r>
      <w:r>
        <w:rPr>
          <w:szCs w:val="24"/>
        </w:rPr>
        <w:t>;</w:t>
      </w:r>
    </w:p>
    <w:p w:rsidR="00E73208" w:rsidRPr="008A6871" w:rsidRDefault="00E73208" w:rsidP="00E73208">
      <w:pPr>
        <w:pStyle w:val="Akapitzlist"/>
        <w:numPr>
          <w:ilvl w:val="3"/>
          <w:numId w:val="7"/>
        </w:numPr>
        <w:tabs>
          <w:tab w:val="left" w:pos="284"/>
        </w:tabs>
        <w:spacing w:after="160" w:line="259" w:lineRule="auto"/>
        <w:ind w:left="709" w:right="0"/>
        <w:rPr>
          <w:szCs w:val="24"/>
        </w:rPr>
      </w:pPr>
      <w:r w:rsidRPr="008A6871">
        <w:rPr>
          <w:szCs w:val="24"/>
        </w:rPr>
        <w:t>dla wykładowców z UW ze stopniem dr – nie więcej niż 160 zł za</w:t>
      </w:r>
      <w:r>
        <w:rPr>
          <w:szCs w:val="24"/>
        </w:rPr>
        <w:t xml:space="preserve"> 1h dydaktyczną (45 min);</w:t>
      </w:r>
    </w:p>
    <w:p w:rsidR="00E73208" w:rsidRPr="008A6871" w:rsidRDefault="00E73208" w:rsidP="00E73208">
      <w:pPr>
        <w:pStyle w:val="Akapitzlist"/>
        <w:numPr>
          <w:ilvl w:val="3"/>
          <w:numId w:val="7"/>
        </w:numPr>
        <w:tabs>
          <w:tab w:val="left" w:pos="284"/>
        </w:tabs>
        <w:spacing w:after="160" w:line="259" w:lineRule="auto"/>
        <w:ind w:left="709" w:right="0"/>
        <w:rPr>
          <w:szCs w:val="24"/>
        </w:rPr>
      </w:pPr>
      <w:r>
        <w:rPr>
          <w:szCs w:val="24"/>
        </w:rPr>
        <w:t>d</w:t>
      </w:r>
      <w:r w:rsidRPr="008A6871">
        <w:rPr>
          <w:szCs w:val="24"/>
        </w:rPr>
        <w:t xml:space="preserve">la wykładowców spoza UW oraz przedstawicieli otoczenia społeczno-gospodarczego – nie więcej niż </w:t>
      </w:r>
      <w:r>
        <w:rPr>
          <w:szCs w:val="24"/>
        </w:rPr>
        <w:t>2</w:t>
      </w:r>
      <w:r w:rsidRPr="008A6871">
        <w:rPr>
          <w:szCs w:val="24"/>
        </w:rPr>
        <w:t>20 zł za 1h dydaktyczną (45 min)</w:t>
      </w:r>
      <w:r>
        <w:rPr>
          <w:szCs w:val="24"/>
        </w:rPr>
        <w:t>;</w:t>
      </w:r>
    </w:p>
    <w:p w:rsidR="00E73208" w:rsidRPr="008A6871" w:rsidRDefault="00E73208" w:rsidP="00E73208">
      <w:pPr>
        <w:pStyle w:val="Akapitzlist"/>
        <w:numPr>
          <w:ilvl w:val="3"/>
          <w:numId w:val="7"/>
        </w:numPr>
        <w:tabs>
          <w:tab w:val="left" w:pos="284"/>
        </w:tabs>
        <w:spacing w:after="120" w:line="240" w:lineRule="auto"/>
        <w:ind w:left="709" w:right="0"/>
        <w:contextualSpacing w:val="0"/>
        <w:rPr>
          <w:szCs w:val="24"/>
        </w:rPr>
      </w:pPr>
      <w:r w:rsidRPr="008A6871">
        <w:rPr>
          <w:szCs w:val="24"/>
        </w:rPr>
        <w:t xml:space="preserve">dla specjalistów spoza UW prowadzących zajęcia/warsztaty/szkolenia kształcące kompetencje miękkie/sprzyjające przedsiębiorczości – nie więcej niż </w:t>
      </w:r>
      <w:r>
        <w:rPr>
          <w:szCs w:val="24"/>
        </w:rPr>
        <w:t>220</w:t>
      </w:r>
      <w:r w:rsidRPr="008A6871">
        <w:rPr>
          <w:szCs w:val="24"/>
        </w:rPr>
        <w:t xml:space="preserve"> zł za 1h dydaktyczną (45 min)</w:t>
      </w:r>
      <w:r>
        <w:rPr>
          <w:szCs w:val="24"/>
        </w:rPr>
        <w:t>.</w:t>
      </w:r>
    </w:p>
    <w:p w:rsidR="00E73208" w:rsidRPr="00CA6F77" w:rsidRDefault="00E73208" w:rsidP="00E73208">
      <w:pPr>
        <w:pStyle w:val="Akapitzlist"/>
        <w:numPr>
          <w:ilvl w:val="3"/>
          <w:numId w:val="4"/>
        </w:numPr>
        <w:tabs>
          <w:tab w:val="left" w:pos="284"/>
        </w:tabs>
        <w:spacing w:before="120" w:after="0" w:line="240" w:lineRule="auto"/>
        <w:ind w:left="284" w:right="0" w:hanging="284"/>
        <w:contextualSpacing w:val="0"/>
        <w:rPr>
          <w:szCs w:val="24"/>
        </w:rPr>
      </w:pPr>
      <w:r w:rsidRPr="008A6871">
        <w:rPr>
          <w:szCs w:val="24"/>
        </w:rPr>
        <w:t>Stawki</w:t>
      </w:r>
      <w:r>
        <w:rPr>
          <w:szCs w:val="24"/>
        </w:rPr>
        <w:t xml:space="preserve"> </w:t>
      </w:r>
      <w:r w:rsidRPr="002B4824">
        <w:rPr>
          <w:szCs w:val="24"/>
        </w:rPr>
        <w:t xml:space="preserve">(brutto brutto) </w:t>
      </w:r>
      <w:r w:rsidRPr="008A6871">
        <w:rPr>
          <w:szCs w:val="24"/>
        </w:rPr>
        <w:t xml:space="preserve">wynagrodzenia obowiązujące w projekcie za prowadzenie zajęć dydaktycznych w </w:t>
      </w:r>
      <w:r>
        <w:rPr>
          <w:szCs w:val="24"/>
        </w:rPr>
        <w:t xml:space="preserve">trybie stacjonarnym w </w:t>
      </w:r>
      <w:r w:rsidRPr="00CA6F77">
        <w:rPr>
          <w:szCs w:val="24"/>
        </w:rPr>
        <w:t>języku polskim podczas doktoranckiej szkoły letniej</w:t>
      </w:r>
      <w:r>
        <w:rPr>
          <w:szCs w:val="24"/>
        </w:rPr>
        <w:t xml:space="preserve"> stacjonarnej lub wyjazdowej</w:t>
      </w:r>
      <w:r w:rsidRPr="00CA6F77">
        <w:rPr>
          <w:szCs w:val="24"/>
        </w:rPr>
        <w:t>:</w:t>
      </w:r>
    </w:p>
    <w:p w:rsidR="00E73208" w:rsidRPr="008A6871" w:rsidRDefault="00E73208" w:rsidP="00E73208">
      <w:pPr>
        <w:pStyle w:val="Akapitzlist"/>
        <w:numPr>
          <w:ilvl w:val="0"/>
          <w:numId w:val="8"/>
        </w:numPr>
        <w:tabs>
          <w:tab w:val="left" w:pos="851"/>
        </w:tabs>
        <w:spacing w:after="160" w:line="259" w:lineRule="auto"/>
        <w:ind w:left="709" w:right="0"/>
        <w:rPr>
          <w:szCs w:val="24"/>
        </w:rPr>
      </w:pPr>
      <w:r w:rsidRPr="008A6871">
        <w:rPr>
          <w:szCs w:val="24"/>
        </w:rPr>
        <w:t>dla wykładowców z UW z tytułem prof. dr hab. lub stopniem dr hab. – nie więcej niż 150 zł za 1h dydaktyczną (45 min);</w:t>
      </w:r>
    </w:p>
    <w:p w:rsidR="00E73208" w:rsidRPr="008A6871" w:rsidRDefault="00E73208" w:rsidP="00E73208">
      <w:pPr>
        <w:pStyle w:val="Akapitzlist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709" w:right="0"/>
        <w:rPr>
          <w:szCs w:val="24"/>
        </w:rPr>
      </w:pPr>
      <w:r w:rsidRPr="008A6871">
        <w:rPr>
          <w:szCs w:val="24"/>
        </w:rPr>
        <w:t xml:space="preserve">dla wykładowców z UW ze stopniem dr – nie więcej niż 130 zł </w:t>
      </w:r>
      <w:r>
        <w:rPr>
          <w:szCs w:val="24"/>
        </w:rPr>
        <w:t xml:space="preserve">za 1h dydaktyczną (45 min); </w:t>
      </w:r>
    </w:p>
    <w:p w:rsidR="00E73208" w:rsidRPr="008A6871" w:rsidRDefault="00E73208" w:rsidP="00E73208">
      <w:pPr>
        <w:pStyle w:val="Akapitzlist"/>
        <w:numPr>
          <w:ilvl w:val="0"/>
          <w:numId w:val="8"/>
        </w:numPr>
        <w:tabs>
          <w:tab w:val="left" w:pos="851"/>
        </w:tabs>
        <w:spacing w:after="160" w:line="259" w:lineRule="auto"/>
        <w:ind w:left="709" w:right="0"/>
        <w:rPr>
          <w:szCs w:val="24"/>
        </w:rPr>
      </w:pPr>
      <w:r w:rsidRPr="008A6871">
        <w:rPr>
          <w:szCs w:val="24"/>
        </w:rPr>
        <w:t>dla wykładowców spoza UW oraz przedstawicieli otoczenia społeczno-gospodarczego – nie więcej niż 150 zł za 1h dydaktyczną (45 min);</w:t>
      </w:r>
    </w:p>
    <w:p w:rsidR="00E73208" w:rsidRPr="008A6871" w:rsidRDefault="00E73208" w:rsidP="00E73208">
      <w:pPr>
        <w:pStyle w:val="Akapitzlist"/>
        <w:numPr>
          <w:ilvl w:val="0"/>
          <w:numId w:val="8"/>
        </w:numPr>
        <w:tabs>
          <w:tab w:val="left" w:pos="851"/>
        </w:tabs>
        <w:spacing w:before="120" w:after="120" w:line="240" w:lineRule="auto"/>
        <w:ind w:left="709" w:right="0"/>
        <w:contextualSpacing w:val="0"/>
        <w:rPr>
          <w:szCs w:val="24"/>
        </w:rPr>
      </w:pPr>
      <w:r w:rsidRPr="008A6871">
        <w:rPr>
          <w:szCs w:val="24"/>
        </w:rPr>
        <w:t>dla specjalistów spoza UW prowadzących zajęcia/warsztaty/szkolenia kształcące kompetencje miękkie/sprzyjające przedsiębiorczości – nie więcej niż 200 zł za 1h dydaktyczną</w:t>
      </w:r>
      <w:r>
        <w:rPr>
          <w:szCs w:val="24"/>
        </w:rPr>
        <w:t xml:space="preserve"> (45 min).</w:t>
      </w:r>
    </w:p>
    <w:p w:rsidR="00E73208" w:rsidRPr="003244DE" w:rsidRDefault="00E73208" w:rsidP="00E73208">
      <w:pPr>
        <w:pStyle w:val="Akapitzlist"/>
        <w:numPr>
          <w:ilvl w:val="3"/>
          <w:numId w:val="4"/>
        </w:numPr>
        <w:tabs>
          <w:tab w:val="left" w:pos="1276"/>
        </w:tabs>
        <w:spacing w:before="120" w:after="0" w:line="240" w:lineRule="auto"/>
        <w:ind w:right="0"/>
        <w:rPr>
          <w:szCs w:val="24"/>
        </w:rPr>
      </w:pPr>
      <w:r w:rsidRPr="003244DE">
        <w:rPr>
          <w:szCs w:val="24"/>
        </w:rPr>
        <w:t xml:space="preserve">Stawki </w:t>
      </w:r>
      <w:r w:rsidRPr="002B4824">
        <w:rPr>
          <w:szCs w:val="24"/>
        </w:rPr>
        <w:t>(brutto brutto)</w:t>
      </w:r>
      <w:r w:rsidRPr="003244DE">
        <w:rPr>
          <w:color w:val="FF0000"/>
          <w:szCs w:val="24"/>
        </w:rPr>
        <w:t xml:space="preserve"> </w:t>
      </w:r>
      <w:r w:rsidRPr="003244DE">
        <w:rPr>
          <w:szCs w:val="24"/>
        </w:rPr>
        <w:t>wynagrodzenia obowiązujące w projekcie za prowadzenie zajęć dydaktycznych z wykorzystaniem metod i technik kształcenia na odległość podczas doktoranckiej szkoły letniej stacjonarnej lub wyjazdowej lub online:</w:t>
      </w:r>
    </w:p>
    <w:p w:rsidR="00E73208" w:rsidRDefault="00E73208" w:rsidP="00E73208">
      <w:pPr>
        <w:pStyle w:val="Akapitzlist"/>
        <w:numPr>
          <w:ilvl w:val="0"/>
          <w:numId w:val="6"/>
        </w:numPr>
        <w:tabs>
          <w:tab w:val="left" w:pos="1276"/>
        </w:tabs>
        <w:spacing w:before="120" w:after="0" w:line="240" w:lineRule="auto"/>
        <w:ind w:right="0"/>
        <w:rPr>
          <w:szCs w:val="24"/>
        </w:rPr>
      </w:pPr>
      <w:r>
        <w:rPr>
          <w:szCs w:val="24"/>
        </w:rPr>
        <w:t xml:space="preserve">dla wykładowców zagranicznych – nie więcej niż </w:t>
      </w:r>
      <w:r w:rsidRPr="002B4824">
        <w:rPr>
          <w:szCs w:val="24"/>
        </w:rPr>
        <w:t xml:space="preserve">420 zł </w:t>
      </w:r>
      <w:r>
        <w:rPr>
          <w:szCs w:val="24"/>
        </w:rPr>
        <w:t>za 1h dydaktyczną (45 min);</w:t>
      </w:r>
    </w:p>
    <w:p w:rsidR="00E73208" w:rsidRDefault="00E73208" w:rsidP="00E73208">
      <w:pPr>
        <w:pStyle w:val="Akapitzlist"/>
        <w:numPr>
          <w:ilvl w:val="0"/>
          <w:numId w:val="6"/>
        </w:numPr>
        <w:tabs>
          <w:tab w:val="left" w:pos="1276"/>
        </w:tabs>
        <w:spacing w:before="120" w:after="0" w:line="240" w:lineRule="auto"/>
        <w:ind w:right="0"/>
        <w:rPr>
          <w:szCs w:val="24"/>
        </w:rPr>
      </w:pPr>
      <w:r>
        <w:rPr>
          <w:szCs w:val="24"/>
        </w:rPr>
        <w:t xml:space="preserve">dla wykładowców z UW – </w:t>
      </w:r>
      <w:bookmarkStart w:id="1" w:name="_Hlk81238559"/>
      <w:r>
        <w:rPr>
          <w:szCs w:val="24"/>
        </w:rPr>
        <w:t>nie więcej niż 200 zł za 1h dydaktyczną (45 min);</w:t>
      </w:r>
      <w:bookmarkEnd w:id="1"/>
    </w:p>
    <w:p w:rsidR="00E73208" w:rsidRPr="002B4824" w:rsidRDefault="00E73208" w:rsidP="00E73208">
      <w:pPr>
        <w:pStyle w:val="Akapitzlist"/>
        <w:numPr>
          <w:ilvl w:val="0"/>
          <w:numId w:val="6"/>
        </w:numPr>
        <w:tabs>
          <w:tab w:val="left" w:pos="1276"/>
        </w:tabs>
        <w:spacing w:before="120" w:after="0" w:line="240" w:lineRule="auto"/>
        <w:ind w:right="0"/>
        <w:rPr>
          <w:szCs w:val="24"/>
        </w:rPr>
      </w:pPr>
      <w:r>
        <w:rPr>
          <w:szCs w:val="24"/>
        </w:rPr>
        <w:t>dla specjalistów spoza UW</w:t>
      </w:r>
      <w:r w:rsidRPr="00CC2A5E">
        <w:rPr>
          <w:szCs w:val="24"/>
        </w:rPr>
        <w:t xml:space="preserve"> </w:t>
      </w:r>
      <w:r>
        <w:rPr>
          <w:szCs w:val="24"/>
        </w:rPr>
        <w:t xml:space="preserve">- </w:t>
      </w:r>
      <w:r w:rsidRPr="002B4824">
        <w:rPr>
          <w:szCs w:val="24"/>
        </w:rPr>
        <w:t>nie więcej niż 220 zł za 1h dydaktyczną (45 min);</w:t>
      </w:r>
    </w:p>
    <w:p w:rsidR="00E73208" w:rsidRPr="002B4824" w:rsidRDefault="00E73208" w:rsidP="00E73208">
      <w:pPr>
        <w:pStyle w:val="Akapitzlist"/>
        <w:numPr>
          <w:ilvl w:val="0"/>
          <w:numId w:val="6"/>
        </w:numPr>
        <w:tabs>
          <w:tab w:val="left" w:pos="1276"/>
        </w:tabs>
        <w:spacing w:before="120" w:after="0" w:line="240" w:lineRule="auto"/>
        <w:ind w:right="0"/>
        <w:rPr>
          <w:szCs w:val="24"/>
        </w:rPr>
      </w:pPr>
      <w:r w:rsidRPr="002B4824">
        <w:rPr>
          <w:szCs w:val="24"/>
        </w:rPr>
        <w:lastRenderedPageBreak/>
        <w:t>konsultacje eksperckie projektu rozprawy doktorskiej (max.4 godziny/ doktorant) - wykładowcy ze stopniem co najmniej dr - nie więcej niż 200 zł za 1h dydaktyczną (45 min);</w:t>
      </w:r>
    </w:p>
    <w:p w:rsidR="00E73208" w:rsidRDefault="00E73208" w:rsidP="00E73208">
      <w:pPr>
        <w:pStyle w:val="Akapitzlist"/>
        <w:numPr>
          <w:ilvl w:val="3"/>
          <w:numId w:val="4"/>
        </w:numPr>
        <w:tabs>
          <w:tab w:val="left" w:pos="1276"/>
        </w:tabs>
        <w:spacing w:before="120" w:after="0" w:line="240" w:lineRule="auto"/>
        <w:ind w:right="0"/>
        <w:rPr>
          <w:szCs w:val="24"/>
        </w:rPr>
      </w:pPr>
      <w:r w:rsidRPr="003244DE">
        <w:rPr>
          <w:szCs w:val="24"/>
        </w:rPr>
        <w:t xml:space="preserve">Wszystkie kategorie wydatków wymienione poniżej zostały w trakcie negocjacji zaakceptowane przez </w:t>
      </w:r>
      <w:proofErr w:type="spellStart"/>
      <w:r w:rsidRPr="003244DE">
        <w:rPr>
          <w:szCs w:val="24"/>
        </w:rPr>
        <w:t>NCBiR</w:t>
      </w:r>
      <w:proofErr w:type="spellEnd"/>
      <w:r w:rsidRPr="003244DE">
        <w:rPr>
          <w:szCs w:val="24"/>
        </w:rPr>
        <w:t>:</w:t>
      </w:r>
    </w:p>
    <w:p w:rsidR="00E73208" w:rsidRDefault="00E73208" w:rsidP="00E73208">
      <w:pPr>
        <w:pStyle w:val="Akapitzlist"/>
        <w:numPr>
          <w:ilvl w:val="3"/>
          <w:numId w:val="9"/>
        </w:numPr>
        <w:tabs>
          <w:tab w:val="left" w:pos="1276"/>
        </w:tabs>
        <w:spacing w:before="120" w:after="0" w:line="240" w:lineRule="auto"/>
        <w:ind w:left="851" w:right="0"/>
        <w:rPr>
          <w:szCs w:val="24"/>
        </w:rPr>
      </w:pPr>
      <w:r w:rsidRPr="003244DE">
        <w:rPr>
          <w:szCs w:val="24"/>
        </w:rPr>
        <w:t>wynagrodzenia za prowadzenie zajęć podczas doktoranckiej szkoły letniej (według stawek opisanych w pkt 8, 9 i 10);</w:t>
      </w:r>
    </w:p>
    <w:p w:rsidR="00E73208" w:rsidRDefault="00E73208" w:rsidP="00E73208">
      <w:pPr>
        <w:pStyle w:val="Akapitzlist"/>
        <w:numPr>
          <w:ilvl w:val="3"/>
          <w:numId w:val="9"/>
        </w:numPr>
        <w:tabs>
          <w:tab w:val="left" w:pos="1276"/>
        </w:tabs>
        <w:spacing w:before="120" w:after="0" w:line="240" w:lineRule="auto"/>
        <w:ind w:left="851" w:right="0"/>
        <w:rPr>
          <w:szCs w:val="24"/>
        </w:rPr>
      </w:pPr>
      <w:r w:rsidRPr="003244DE">
        <w:rPr>
          <w:szCs w:val="24"/>
        </w:rPr>
        <w:t>wynagrodzenia za opracowanie programu doktoranckiej szkoły letniej (rozliczenie godzinowe lub umowa o dzieło);</w:t>
      </w:r>
    </w:p>
    <w:p w:rsidR="00E73208" w:rsidRDefault="00E73208" w:rsidP="00E73208">
      <w:pPr>
        <w:pStyle w:val="Akapitzlist"/>
        <w:numPr>
          <w:ilvl w:val="3"/>
          <w:numId w:val="9"/>
        </w:numPr>
        <w:tabs>
          <w:tab w:val="left" w:pos="1276"/>
        </w:tabs>
        <w:spacing w:before="120" w:after="0" w:line="240" w:lineRule="auto"/>
        <w:ind w:left="851" w:right="0"/>
        <w:rPr>
          <w:szCs w:val="24"/>
        </w:rPr>
      </w:pPr>
      <w:r w:rsidRPr="003244DE">
        <w:rPr>
          <w:szCs w:val="24"/>
        </w:rPr>
        <w:t>wynagrodzenie za przygotowanie i redakcję sprawozdania/relacji z doktoranckiej szkoły letniej, zawierającego np. prezentację badań uczestników szkoły letniej oraz wspólnie realizowanego projektu, streszczenia wykładów i wystąpień seminaryjnych, relacje z dyskusji, opis rozwiązanych zadań (rozliczenie godzinowe lub umowa o dzieło);</w:t>
      </w:r>
    </w:p>
    <w:p w:rsidR="00E73208" w:rsidRDefault="00E73208" w:rsidP="00E73208">
      <w:pPr>
        <w:pStyle w:val="Akapitzlist"/>
        <w:numPr>
          <w:ilvl w:val="3"/>
          <w:numId w:val="9"/>
        </w:numPr>
        <w:tabs>
          <w:tab w:val="left" w:pos="1276"/>
        </w:tabs>
        <w:spacing w:before="120" w:after="0" w:line="240" w:lineRule="auto"/>
        <w:ind w:left="851" w:right="0"/>
        <w:rPr>
          <w:szCs w:val="24"/>
        </w:rPr>
      </w:pPr>
      <w:r w:rsidRPr="003244DE">
        <w:rPr>
          <w:szCs w:val="24"/>
        </w:rPr>
        <w:t>noclegi wykładowców spoza Warszawy w przypadku stacjonarnej szkoły letniej –  1 nocleg dla 1 osoby max. 250 zł. Nocleg ten przysługuje wykładowcy, który uczestniczy w szkole letniej dłużej niż jeden dzień oraz wykładowcy, który uczestniczy w szkole letniej tylko jeden dzień, ale rozpocznie pracę przed godz. 9.00 i nie ma z rana możliwości dojazdu do Warszawy lub zakończył pracę po godz. 17.00 i nie ma możliwości powrotu;</w:t>
      </w:r>
    </w:p>
    <w:p w:rsidR="00E73208" w:rsidRPr="00D17F7B" w:rsidRDefault="00E73208" w:rsidP="00E73208">
      <w:pPr>
        <w:pStyle w:val="Akapitzlist"/>
        <w:numPr>
          <w:ilvl w:val="3"/>
          <w:numId w:val="9"/>
        </w:numPr>
        <w:tabs>
          <w:tab w:val="left" w:pos="1276"/>
        </w:tabs>
        <w:spacing w:before="120" w:after="0" w:line="240" w:lineRule="auto"/>
        <w:ind w:left="851" w:right="0"/>
        <w:rPr>
          <w:szCs w:val="24"/>
        </w:rPr>
      </w:pPr>
      <w:r w:rsidRPr="00D17F7B">
        <w:rPr>
          <w:szCs w:val="24"/>
        </w:rPr>
        <w:t xml:space="preserve">wyżywienie doktorantów UW uczestniczących w szkole letniej: </w:t>
      </w:r>
    </w:p>
    <w:p w:rsidR="00E73208" w:rsidRDefault="00E73208" w:rsidP="00E73208">
      <w:pPr>
        <w:pStyle w:val="Akapitzlist"/>
        <w:numPr>
          <w:ilvl w:val="1"/>
          <w:numId w:val="5"/>
        </w:numPr>
        <w:tabs>
          <w:tab w:val="left" w:pos="1418"/>
        </w:tabs>
        <w:spacing w:after="160" w:line="259" w:lineRule="auto"/>
        <w:ind w:left="1276" w:right="0" w:hanging="425"/>
        <w:rPr>
          <w:szCs w:val="24"/>
        </w:rPr>
      </w:pPr>
      <w:r w:rsidRPr="008A6871">
        <w:rPr>
          <w:szCs w:val="24"/>
        </w:rPr>
        <w:t>w przypad</w:t>
      </w:r>
      <w:r>
        <w:rPr>
          <w:szCs w:val="24"/>
        </w:rPr>
        <w:t>ku stacjonarnej szkoły letniej –</w:t>
      </w:r>
      <w:r w:rsidRPr="008A6871">
        <w:rPr>
          <w:szCs w:val="24"/>
        </w:rPr>
        <w:t xml:space="preserve"> wyłącznie przerwa kawowa (1</w:t>
      </w:r>
      <w:r>
        <w:rPr>
          <w:szCs w:val="24"/>
        </w:rPr>
        <w:t> </w:t>
      </w:r>
      <w:r w:rsidRPr="008A6871">
        <w:rPr>
          <w:szCs w:val="24"/>
        </w:rPr>
        <w:t>przerwa po min. 4 godzinach zajęć</w:t>
      </w:r>
      <w:r>
        <w:rPr>
          <w:szCs w:val="24"/>
        </w:rPr>
        <w:t xml:space="preserve">) i obiad (po min. 6 godzinach </w:t>
      </w:r>
      <w:r w:rsidRPr="002B4824">
        <w:rPr>
          <w:szCs w:val="24"/>
        </w:rPr>
        <w:t>zajęć</w:t>
      </w:r>
      <w:r>
        <w:rPr>
          <w:szCs w:val="24"/>
        </w:rPr>
        <w:t>),</w:t>
      </w:r>
    </w:p>
    <w:p w:rsidR="00E73208" w:rsidRDefault="00E73208" w:rsidP="00E73208">
      <w:pPr>
        <w:pStyle w:val="Akapitzlist"/>
        <w:numPr>
          <w:ilvl w:val="1"/>
          <w:numId w:val="5"/>
        </w:numPr>
        <w:tabs>
          <w:tab w:val="left" w:pos="1418"/>
        </w:tabs>
        <w:spacing w:after="160" w:line="259" w:lineRule="auto"/>
        <w:ind w:left="1276" w:right="0" w:hanging="425"/>
        <w:rPr>
          <w:szCs w:val="24"/>
        </w:rPr>
      </w:pPr>
      <w:r w:rsidRPr="008A6871">
        <w:rPr>
          <w:szCs w:val="24"/>
        </w:rPr>
        <w:t>w przyp</w:t>
      </w:r>
      <w:r>
        <w:rPr>
          <w:szCs w:val="24"/>
        </w:rPr>
        <w:t xml:space="preserve">adku wyjazdowej szkoły letniej </w:t>
      </w:r>
      <w:r w:rsidRPr="008A6871">
        <w:rPr>
          <w:szCs w:val="24"/>
        </w:rPr>
        <w:t>– przerwa kawowa (1 przerwa po min.</w:t>
      </w:r>
      <w:r>
        <w:rPr>
          <w:szCs w:val="24"/>
        </w:rPr>
        <w:t> </w:t>
      </w:r>
      <w:r w:rsidRPr="008A6871">
        <w:rPr>
          <w:szCs w:val="24"/>
        </w:rPr>
        <w:t>4</w:t>
      </w:r>
      <w:r>
        <w:rPr>
          <w:szCs w:val="24"/>
        </w:rPr>
        <w:t> </w:t>
      </w:r>
      <w:r w:rsidRPr="008A6871">
        <w:rPr>
          <w:szCs w:val="24"/>
        </w:rPr>
        <w:t>godzinach zajęć), obiad (po min. 6 godz</w:t>
      </w:r>
      <w:r>
        <w:rPr>
          <w:szCs w:val="24"/>
        </w:rPr>
        <w:t xml:space="preserve">inach </w:t>
      </w:r>
      <w:r w:rsidRPr="002B4824">
        <w:rPr>
          <w:szCs w:val="24"/>
        </w:rPr>
        <w:t>zajęć</w:t>
      </w:r>
      <w:r>
        <w:rPr>
          <w:szCs w:val="24"/>
        </w:rPr>
        <w:t>), kolacja (w powiązaniu z noclegiem),</w:t>
      </w:r>
    </w:p>
    <w:p w:rsidR="00E73208" w:rsidRDefault="00E73208" w:rsidP="00E73208">
      <w:pPr>
        <w:pStyle w:val="Akapitzlist"/>
        <w:numPr>
          <w:ilvl w:val="1"/>
          <w:numId w:val="5"/>
        </w:numPr>
        <w:tabs>
          <w:tab w:val="left" w:pos="1418"/>
        </w:tabs>
        <w:spacing w:after="160" w:line="259" w:lineRule="auto"/>
        <w:ind w:left="1276" w:right="0" w:hanging="425"/>
        <w:rPr>
          <w:szCs w:val="24"/>
        </w:rPr>
      </w:pPr>
      <w:r>
        <w:rPr>
          <w:szCs w:val="24"/>
        </w:rPr>
        <w:t>zgodnie z wytycznymi PO </w:t>
      </w:r>
      <w:r w:rsidRPr="008A6871">
        <w:rPr>
          <w:szCs w:val="24"/>
        </w:rPr>
        <w:t>WER, obowiązujące w programie ZIP stawki za catering wynoszą nie więcej niż: 15 zł za przerwę kawową/1osobę; 35 zł za obiad/1 osobę</w:t>
      </w:r>
      <w:r>
        <w:rPr>
          <w:szCs w:val="24"/>
        </w:rPr>
        <w:t>, 25 zł za kolację/1 osobę;</w:t>
      </w:r>
    </w:p>
    <w:p w:rsidR="00E73208" w:rsidRPr="00D2484C" w:rsidRDefault="00E73208" w:rsidP="00E73208">
      <w:pPr>
        <w:pStyle w:val="Akapitzlist"/>
        <w:numPr>
          <w:ilvl w:val="3"/>
          <w:numId w:val="9"/>
        </w:numPr>
        <w:tabs>
          <w:tab w:val="left" w:pos="1418"/>
        </w:tabs>
        <w:spacing w:after="160" w:line="259" w:lineRule="auto"/>
        <w:ind w:left="851" w:right="0"/>
        <w:rPr>
          <w:szCs w:val="24"/>
        </w:rPr>
      </w:pPr>
      <w:r w:rsidRPr="00D2484C">
        <w:rPr>
          <w:szCs w:val="24"/>
        </w:rPr>
        <w:t xml:space="preserve">noclegi dla doktorantów i wykładowców w przypadku wyjazdowej szkoły letniej, organizowanej na terenie kraju – nie więcej niż – 260 PLN/1 nocleg za 2 osoby w pokoju 2-osobowym lub 120 PLN/ 1 nocleg za 1 osobę w 1-osobowym (nocleg ze śniadaniem); </w:t>
      </w:r>
    </w:p>
    <w:p w:rsidR="00E73208" w:rsidRDefault="00E73208" w:rsidP="00E73208">
      <w:pPr>
        <w:pStyle w:val="Akapitzlist"/>
        <w:numPr>
          <w:ilvl w:val="3"/>
          <w:numId w:val="9"/>
        </w:numPr>
        <w:spacing w:after="160" w:line="259" w:lineRule="auto"/>
        <w:ind w:left="851" w:right="0"/>
        <w:rPr>
          <w:szCs w:val="24"/>
        </w:rPr>
      </w:pPr>
      <w:r w:rsidRPr="00D17F7B">
        <w:rPr>
          <w:szCs w:val="24"/>
        </w:rPr>
        <w:t xml:space="preserve">podróż wykładowców zagranicznych – koleją, autobusem, samolotem (klasa ekonomiczna); </w:t>
      </w:r>
    </w:p>
    <w:p w:rsidR="00E73208" w:rsidRDefault="00E73208" w:rsidP="00E73208">
      <w:pPr>
        <w:pStyle w:val="Akapitzlist"/>
        <w:numPr>
          <w:ilvl w:val="3"/>
          <w:numId w:val="9"/>
        </w:numPr>
        <w:spacing w:after="160" w:line="259" w:lineRule="auto"/>
        <w:ind w:left="851" w:right="0"/>
        <w:rPr>
          <w:szCs w:val="24"/>
        </w:rPr>
      </w:pPr>
      <w:r w:rsidRPr="00D17F7B">
        <w:rPr>
          <w:szCs w:val="24"/>
        </w:rPr>
        <w:t>transport uczestników z Warszawy do miejsca, w którym odbywać się będzie doktorancka szkoła letnia i z powrotem (w przypadku szkoły wyjazdowej) –  może być to transport zorganizowany lub transport publicznymi środkami komunikacji: na terenie kraju – koleją (kl. 2) lub autobusem; zagranicą – koleją, autobusem, samolotem (klasa ekonomiczna); koszty podróży samolotem na terenie kraju nie będą kwalifikowane;</w:t>
      </w:r>
    </w:p>
    <w:p w:rsidR="00E73208" w:rsidRDefault="00E73208" w:rsidP="00E73208">
      <w:pPr>
        <w:pStyle w:val="Akapitzlist"/>
        <w:numPr>
          <w:ilvl w:val="3"/>
          <w:numId w:val="9"/>
        </w:numPr>
        <w:spacing w:after="160" w:line="259" w:lineRule="auto"/>
        <w:ind w:left="851" w:right="0"/>
        <w:rPr>
          <w:szCs w:val="24"/>
        </w:rPr>
      </w:pPr>
      <w:r w:rsidRPr="00D17F7B">
        <w:rPr>
          <w:szCs w:val="24"/>
        </w:rPr>
        <w:t xml:space="preserve">wyżywienie i zakwaterowanie uczestnika wyjazdowej szkoły letniej, organizowanej poza granicami kraju nie może być to koszt wyższy niż określony w rozporządzeniu z dnia 29 stycznia 2013 r. w sprawie należności przysługujących pracownikowi zatrudnionemu w państwowej lub samorządowej jednostce sfery budżetowej z tytułu podróży służbowej; </w:t>
      </w:r>
    </w:p>
    <w:p w:rsidR="00E73208" w:rsidRPr="002B4824" w:rsidRDefault="00E73208" w:rsidP="00E73208">
      <w:pPr>
        <w:pStyle w:val="Akapitzlist"/>
        <w:numPr>
          <w:ilvl w:val="3"/>
          <w:numId w:val="9"/>
        </w:numPr>
        <w:spacing w:after="160" w:line="259" w:lineRule="auto"/>
        <w:ind w:left="851" w:right="0"/>
        <w:rPr>
          <w:szCs w:val="24"/>
        </w:rPr>
      </w:pPr>
      <w:r w:rsidRPr="002B4824">
        <w:rPr>
          <w:szCs w:val="24"/>
        </w:rPr>
        <w:lastRenderedPageBreak/>
        <w:t>zakup literatury specjalistycznej i wydawnictw pomocniczych do pracy własnej uczestników szkoły letniej (mat. zużywalne) – nie więcej niż 200 zł /doktorant:</w:t>
      </w:r>
    </w:p>
    <w:p w:rsidR="00E73208" w:rsidRPr="002B4824" w:rsidRDefault="00E73208" w:rsidP="00E73208">
      <w:pPr>
        <w:pStyle w:val="Akapitzlist"/>
        <w:numPr>
          <w:ilvl w:val="3"/>
          <w:numId w:val="9"/>
        </w:numPr>
        <w:spacing w:after="160" w:line="259" w:lineRule="auto"/>
        <w:ind w:left="851" w:right="0"/>
        <w:rPr>
          <w:szCs w:val="24"/>
        </w:rPr>
      </w:pPr>
      <w:r w:rsidRPr="002B4824">
        <w:rPr>
          <w:szCs w:val="24"/>
        </w:rPr>
        <w:t>opłata za udział doktorantów i wykładowców w zdalnym wydarzeniu naukowym lub kulturalnym będącym elementem szkoły letniej, ściśle związanym z tematyką szkoły – nie więcej niż 300 zł/uczestnik (max. 2 wykładowców na grupę).</w:t>
      </w:r>
    </w:p>
    <w:p w:rsidR="00E73208" w:rsidRPr="002B4824" w:rsidRDefault="00E73208" w:rsidP="00E73208">
      <w:pPr>
        <w:pStyle w:val="Akapitzlist"/>
        <w:numPr>
          <w:ilvl w:val="3"/>
          <w:numId w:val="9"/>
        </w:numPr>
        <w:spacing w:after="160" w:line="259" w:lineRule="auto"/>
        <w:ind w:left="851" w:right="0"/>
        <w:rPr>
          <w:szCs w:val="24"/>
        </w:rPr>
      </w:pPr>
      <w:r w:rsidRPr="002B4824">
        <w:rPr>
          <w:szCs w:val="24"/>
        </w:rPr>
        <w:t>opłata za dostęp do baz danych, cyfrowych zbiorów muzeum, bibliotek, czasowe wykorzystanie systemów, ściśle związane z tematyką szkoły – nie więcej niż 300 zł/uczestnik (max. 2 wykładowców na grupę).</w:t>
      </w:r>
    </w:p>
    <w:p w:rsidR="00E73208" w:rsidRPr="00D2484C" w:rsidRDefault="00E73208" w:rsidP="00E73208">
      <w:pPr>
        <w:pStyle w:val="Akapitzlist"/>
        <w:numPr>
          <w:ilvl w:val="3"/>
          <w:numId w:val="4"/>
        </w:numPr>
        <w:spacing w:after="160" w:line="259" w:lineRule="auto"/>
        <w:ind w:right="0"/>
        <w:rPr>
          <w:szCs w:val="24"/>
        </w:rPr>
      </w:pPr>
      <w:r w:rsidRPr="00D2484C">
        <w:rPr>
          <w:szCs w:val="24"/>
        </w:rPr>
        <w:t xml:space="preserve">Jednostki mogą poszerzyć katalog wydatków przedstawiony w pkt 10 o nowe kategorie, ale zgodne ze standardami wydatków przedstawionymi z wytycznymi PO WER dostępnymi na stronie: </w:t>
      </w:r>
      <w:hyperlink r:id="rId7" w:history="1">
        <w:r w:rsidRPr="00D2484C">
          <w:rPr>
            <w:rStyle w:val="Hipercze"/>
            <w:color w:val="auto"/>
            <w:szCs w:val="24"/>
          </w:rPr>
          <w:t>http://www.ncbr.gov.pl/fundusze-europejskie/power/konkursy/konkurs-nr-powr030500-ip08-00-pz317/</w:t>
        </w:r>
      </w:hyperlink>
      <w:r>
        <w:rPr>
          <w:rStyle w:val="Hipercze"/>
          <w:color w:val="auto"/>
          <w:szCs w:val="24"/>
        </w:rPr>
        <w:t xml:space="preserve"> </w:t>
      </w:r>
      <w:r w:rsidRPr="00D2484C">
        <w:rPr>
          <w:szCs w:val="24"/>
        </w:rPr>
        <w:t>(nazwa dokumentu: załącznik nr 8, standardy dotyczące kosztów w projekcie). Należy pamiętać, że wszystkie nowe kategorie wydatków wymagają akceptacji ze strony NCBR.</w:t>
      </w:r>
      <w:r>
        <w:rPr>
          <w:szCs w:val="24"/>
        </w:rPr>
        <w:t xml:space="preserve"> </w:t>
      </w:r>
      <w:r w:rsidRPr="002B4824">
        <w:rPr>
          <w:szCs w:val="24"/>
        </w:rPr>
        <w:t xml:space="preserve">Brak zgody NCBR </w:t>
      </w:r>
      <w:r w:rsidRPr="00D2484C">
        <w:rPr>
          <w:szCs w:val="24"/>
        </w:rPr>
        <w:t xml:space="preserve">oznacza automatyczne zmniejszenie budżetu. </w:t>
      </w:r>
    </w:p>
    <w:p w:rsidR="00E73208" w:rsidRPr="00D17F7B" w:rsidRDefault="00E73208" w:rsidP="00E73208">
      <w:pPr>
        <w:pStyle w:val="Akapitzlist"/>
        <w:numPr>
          <w:ilvl w:val="3"/>
          <w:numId w:val="4"/>
        </w:numPr>
        <w:spacing w:after="160" w:line="259" w:lineRule="auto"/>
        <w:ind w:right="0"/>
        <w:rPr>
          <w:szCs w:val="24"/>
        </w:rPr>
      </w:pPr>
      <w:r w:rsidRPr="00D17F7B">
        <w:rPr>
          <w:szCs w:val="24"/>
        </w:rPr>
        <w:t>Zgodnie z wymogami dotyczącymi wydatkowania środków w ramach PO WER, przy zakupie usług zewnętrznych, w tym m.in. usług transportowych oraz gastronomicznych Uniwersytet będzie stosował procedury konkurencyjnego wyboru wykonawców tj. rozeznanie rynku, zasadę konkurencyjności, tryby określone w ustawie PZP.</w:t>
      </w:r>
    </w:p>
    <w:p w:rsidR="00E73208" w:rsidRPr="002D7832" w:rsidRDefault="00E73208" w:rsidP="00E73208">
      <w:pPr>
        <w:widowControl w:val="0"/>
        <w:autoSpaceDE w:val="0"/>
        <w:autoSpaceDN w:val="0"/>
        <w:adjustRightInd w:val="0"/>
        <w:spacing w:before="120" w:after="0" w:line="240" w:lineRule="auto"/>
        <w:ind w:firstLine="0"/>
        <w:rPr>
          <w:szCs w:val="24"/>
        </w:rPr>
      </w:pPr>
    </w:p>
    <w:p w:rsidR="00EB7CE1" w:rsidRPr="00D509A9" w:rsidRDefault="00EB7CE1" w:rsidP="00D509A9">
      <w:pPr>
        <w:tabs>
          <w:tab w:val="left" w:pos="3570"/>
        </w:tabs>
      </w:pPr>
    </w:p>
    <w:sectPr w:rsidR="00EB7CE1" w:rsidRPr="00D509A9" w:rsidSect="00C43855">
      <w:headerReference w:type="default" r:id="rId8"/>
      <w:footerReference w:type="default" r:id="rId9"/>
      <w:pgSz w:w="16838" w:h="11906" w:orient="landscape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B4" w:rsidRDefault="00B957B4" w:rsidP="00BF4A2B">
      <w:pPr>
        <w:spacing w:after="0" w:line="240" w:lineRule="auto"/>
      </w:pPr>
      <w:r>
        <w:separator/>
      </w:r>
    </w:p>
  </w:endnote>
  <w:endnote w:type="continuationSeparator" w:id="0">
    <w:p w:rsidR="00B957B4" w:rsidRDefault="00B957B4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2B" w:rsidRDefault="00D64AE2" w:rsidP="00D64AE2">
    <w:pPr>
      <w:pStyle w:val="Stopka"/>
      <w:jc w:val="left"/>
    </w:pPr>
    <w:r>
      <w:tab/>
      <w:t xml:space="preserve">                                   </w:t>
    </w:r>
    <w:r>
      <w:rPr>
        <w:noProof/>
      </w:rPr>
      <w:drawing>
        <wp:inline distT="0" distB="0" distL="0" distR="0" wp14:anchorId="05EF877D" wp14:editId="512D88F2">
          <wp:extent cx="4752975" cy="82867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109" cy="85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B4" w:rsidRDefault="00B957B4" w:rsidP="00BF4A2B">
      <w:pPr>
        <w:spacing w:after="0" w:line="240" w:lineRule="auto"/>
      </w:pPr>
      <w:r>
        <w:separator/>
      </w:r>
    </w:p>
  </w:footnote>
  <w:footnote w:type="continuationSeparator" w:id="0">
    <w:p w:rsidR="00B957B4" w:rsidRDefault="00B957B4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DF" w:rsidRDefault="00007ADF" w:rsidP="00E73208">
    <w:pPr>
      <w:pStyle w:val="Nagwek"/>
      <w:tabs>
        <w:tab w:val="left" w:pos="5130"/>
      </w:tabs>
    </w:pPr>
    <w:r>
      <w:rPr>
        <w:noProof/>
      </w:rPr>
      <w:drawing>
        <wp:inline distT="0" distB="0" distL="0" distR="0">
          <wp:extent cx="1828800" cy="6445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720" cy="67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E73208">
      <w:t xml:space="preserve">                                                                </w:t>
    </w:r>
    <w:r w:rsidR="00E73208">
      <w:rPr>
        <w:noProof/>
      </w:rPr>
      <w:drawing>
        <wp:inline distT="0" distB="0" distL="0" distR="0" wp14:anchorId="6315C3DD" wp14:editId="5507EA06">
          <wp:extent cx="2043877" cy="61150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051" cy="73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208">
      <w:t xml:space="preserve">                             </w:t>
    </w:r>
  </w:p>
  <w:p w:rsidR="00E73208" w:rsidRDefault="00E732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6B01"/>
    <w:multiLevelType w:val="hybridMultilevel"/>
    <w:tmpl w:val="B43A8C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41180"/>
    <w:multiLevelType w:val="hybridMultilevel"/>
    <w:tmpl w:val="4B5441FC"/>
    <w:lvl w:ilvl="0" w:tplc="CD245BF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2E96"/>
    <w:multiLevelType w:val="hybridMultilevel"/>
    <w:tmpl w:val="DBEEC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4D45"/>
    <w:multiLevelType w:val="hybridMultilevel"/>
    <w:tmpl w:val="4300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B0C1A"/>
    <w:multiLevelType w:val="hybridMultilevel"/>
    <w:tmpl w:val="A964E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75361"/>
    <w:multiLevelType w:val="hybridMultilevel"/>
    <w:tmpl w:val="2E20E8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2312EB5"/>
    <w:multiLevelType w:val="hybridMultilevel"/>
    <w:tmpl w:val="76669034"/>
    <w:lvl w:ilvl="0" w:tplc="0906922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58CE"/>
    <w:multiLevelType w:val="hybridMultilevel"/>
    <w:tmpl w:val="C18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543F0"/>
    <w:multiLevelType w:val="hybridMultilevel"/>
    <w:tmpl w:val="F75E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7ADF"/>
    <w:rsid w:val="00220454"/>
    <w:rsid w:val="00226511"/>
    <w:rsid w:val="002724BE"/>
    <w:rsid w:val="00291712"/>
    <w:rsid w:val="00337556"/>
    <w:rsid w:val="00367A08"/>
    <w:rsid w:val="00396CD2"/>
    <w:rsid w:val="003F2B21"/>
    <w:rsid w:val="00451669"/>
    <w:rsid w:val="00491FBB"/>
    <w:rsid w:val="006D6640"/>
    <w:rsid w:val="00770D5D"/>
    <w:rsid w:val="00866F12"/>
    <w:rsid w:val="008762C4"/>
    <w:rsid w:val="00A73D8C"/>
    <w:rsid w:val="00AB5910"/>
    <w:rsid w:val="00B3034B"/>
    <w:rsid w:val="00B957B4"/>
    <w:rsid w:val="00B9583E"/>
    <w:rsid w:val="00BB33AD"/>
    <w:rsid w:val="00BF4A2B"/>
    <w:rsid w:val="00C43855"/>
    <w:rsid w:val="00C8504D"/>
    <w:rsid w:val="00D509A9"/>
    <w:rsid w:val="00D64AE2"/>
    <w:rsid w:val="00E10299"/>
    <w:rsid w:val="00E73208"/>
    <w:rsid w:val="00EB7CE1"/>
    <w:rsid w:val="00EE06C4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6CE03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208"/>
    <w:pPr>
      <w:spacing w:after="4" w:line="263" w:lineRule="auto"/>
      <w:ind w:right="65" w:firstLine="698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dymka">
    <w:name w:val="Balloon Text"/>
    <w:basedOn w:val="Normalny"/>
    <w:link w:val="TekstdymkaZnak"/>
    <w:uiPriority w:val="99"/>
    <w:semiHidden/>
    <w:unhideWhenUsed/>
    <w:rsid w:val="00E7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0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732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732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r.gov.pl/fundusze-europejskie/power/konkursy/konkurs-nr-powr030500-ip08-00-pz3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Czaban</cp:lastModifiedBy>
  <cp:revision>3</cp:revision>
  <cp:lastPrinted>2021-10-29T15:53:00Z</cp:lastPrinted>
  <dcterms:created xsi:type="dcterms:W3CDTF">2022-01-21T12:49:00Z</dcterms:created>
  <dcterms:modified xsi:type="dcterms:W3CDTF">2022-01-21T12:51:00Z</dcterms:modified>
</cp:coreProperties>
</file>